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575" w:rsidRDefault="00B3111B">
      <w:pPr>
        <w:spacing w:after="268" w:line="216" w:lineRule="auto"/>
        <w:ind w:left="21" w:right="11" w:hanging="10"/>
        <w:jc w:val="center"/>
      </w:pPr>
      <w:r>
        <w:rPr>
          <w:b/>
          <w:sz w:val="28"/>
        </w:rPr>
        <w:t xml:space="preserve">PENGEMBANGAN KEMAMPUAN MENULIS ILMIAH BERBANTUKAN MANAJEMEN REFERENSI </w:t>
      </w:r>
      <w:r>
        <w:rPr>
          <w:b/>
          <w:i/>
          <w:sz w:val="28"/>
        </w:rPr>
        <w:t xml:space="preserve">MENDELEY </w:t>
      </w:r>
      <w:r>
        <w:rPr>
          <w:b/>
          <w:sz w:val="28"/>
        </w:rPr>
        <w:t>BAGI GURU-GURU SMA/SEDERAJAT DI KABUPATEN BINTAN</w:t>
      </w:r>
    </w:p>
    <w:p w:rsidR="00734575" w:rsidRDefault="00FC31BE">
      <w:pPr>
        <w:spacing w:after="220" w:line="259" w:lineRule="auto"/>
        <w:ind w:left="238" w:right="228" w:hanging="10"/>
        <w:jc w:val="center"/>
      </w:pPr>
      <w:r>
        <w:rPr>
          <w:b/>
          <w:sz w:val="24"/>
        </w:rPr>
        <w:t>Fitriah Khoirunnisa, Ardi Widhia Sabekti, Inelda Yulita</w:t>
      </w:r>
    </w:p>
    <w:p w:rsidR="00734575" w:rsidRDefault="003F103D">
      <w:pPr>
        <w:spacing w:after="0" w:line="259" w:lineRule="auto"/>
        <w:ind w:right="0" w:firstLine="0"/>
        <w:jc w:val="center"/>
      </w:pPr>
      <w:r>
        <w:rPr>
          <w:sz w:val="20"/>
        </w:rPr>
        <w:t xml:space="preserve">Universitas </w:t>
      </w:r>
      <w:r w:rsidR="00FC31BE">
        <w:rPr>
          <w:sz w:val="20"/>
        </w:rPr>
        <w:t>Maritim Raja Ali Haji</w:t>
      </w:r>
    </w:p>
    <w:p w:rsidR="00734575" w:rsidRDefault="003F103D">
      <w:pPr>
        <w:spacing w:after="230" w:line="259" w:lineRule="auto"/>
        <w:ind w:right="0" w:firstLine="0"/>
        <w:jc w:val="center"/>
      </w:pPr>
      <w:r>
        <w:rPr>
          <w:color w:val="000000"/>
          <w:sz w:val="20"/>
        </w:rPr>
        <w:t xml:space="preserve">Email: </w:t>
      </w:r>
      <w:r w:rsidR="00FC31BE">
        <w:rPr>
          <w:color w:val="000000"/>
          <w:sz w:val="20"/>
        </w:rPr>
        <w:t>fitriahk@umrah.ac.id</w:t>
      </w:r>
    </w:p>
    <w:p w:rsidR="00716ADE" w:rsidRDefault="00716ADE" w:rsidP="00716ADE">
      <w:pPr>
        <w:pStyle w:val="NoSpacing"/>
      </w:pPr>
    </w:p>
    <w:p w:rsidR="004D1507" w:rsidRDefault="003F103D">
      <w:pPr>
        <w:spacing w:after="232" w:line="258" w:lineRule="auto"/>
        <w:ind w:left="564" w:right="554" w:hanging="10"/>
        <w:rPr>
          <w:color w:val="auto"/>
          <w:sz w:val="20"/>
        </w:rPr>
      </w:pPr>
      <w:r w:rsidRPr="0093069F">
        <w:rPr>
          <w:b/>
          <w:color w:val="auto"/>
          <w:sz w:val="20"/>
        </w:rPr>
        <w:t>Abstrak</w:t>
      </w:r>
      <w:r w:rsidRPr="0093069F">
        <w:rPr>
          <w:color w:val="auto"/>
          <w:sz w:val="20"/>
        </w:rPr>
        <w:t xml:space="preserve">: </w:t>
      </w:r>
      <w:r w:rsidR="00B3111B" w:rsidRPr="0093069F">
        <w:rPr>
          <w:color w:val="auto"/>
          <w:sz w:val="20"/>
        </w:rPr>
        <w:t xml:space="preserve">Sebuah karya tulis ilmiah yang berisi karya inovatif dalam proses pembelajaran sangat diperlukan oleh guru-guru sebagai syarat kenaikan pangkat dalam pengembangan profesi mereka, termasuk guru-guru SMA/sederajat di Kabupaten Bintan. Namun, pada umumnya mereka mengalami kendala dalam membuat karya tulis ilmiah disebabkan kesulitan dalam mencari sumber referensi yang relevan dengan topik penelitian, keterbatasan pengetahuan dalam TIK, dan kesulitan dalam mengolah kalimat agar tidak terdeteksi sebagai kegiatan plagiasi. </w:t>
      </w:r>
      <w:r w:rsidR="005B0420" w:rsidRPr="0093069F">
        <w:rPr>
          <w:color w:val="auto"/>
          <w:sz w:val="20"/>
        </w:rPr>
        <w:t>Tujuan kegiatan ini agar para guru SMA/sederajat di Kabupaten Bintan dapat membuat karya tulis ilmiah</w:t>
      </w:r>
      <w:r w:rsidR="00AF01F5" w:rsidRPr="0093069F">
        <w:rPr>
          <w:color w:val="auto"/>
          <w:sz w:val="20"/>
        </w:rPr>
        <w:t xml:space="preserve"> </w:t>
      </w:r>
      <w:r w:rsidR="00096AC4" w:rsidRPr="0093069F">
        <w:rPr>
          <w:color w:val="auto"/>
          <w:sz w:val="20"/>
        </w:rPr>
        <w:t xml:space="preserve">yang sesuai kaedah penulisan yang baik dan bebas plagiasi dengan bantuan manajemen referensi </w:t>
      </w:r>
      <w:r w:rsidR="00096AC4" w:rsidRPr="0093069F">
        <w:rPr>
          <w:i/>
          <w:color w:val="auto"/>
          <w:sz w:val="20"/>
        </w:rPr>
        <w:t xml:space="preserve">Mendeley. </w:t>
      </w:r>
      <w:r w:rsidR="0093069F">
        <w:rPr>
          <w:color w:val="auto"/>
          <w:sz w:val="20"/>
        </w:rPr>
        <w:t>Pelaksanaan</w:t>
      </w:r>
      <w:r w:rsidR="00096AC4" w:rsidRPr="0093069F">
        <w:rPr>
          <w:color w:val="auto"/>
          <w:sz w:val="20"/>
        </w:rPr>
        <w:t xml:space="preserve"> kegiatan </w:t>
      </w:r>
      <w:r w:rsidR="0093069F">
        <w:rPr>
          <w:color w:val="auto"/>
          <w:sz w:val="20"/>
        </w:rPr>
        <w:t xml:space="preserve">dalam </w:t>
      </w:r>
      <w:r w:rsidR="00096AC4" w:rsidRPr="0093069F">
        <w:rPr>
          <w:color w:val="auto"/>
          <w:sz w:val="20"/>
        </w:rPr>
        <w:t xml:space="preserve">bentuk </w:t>
      </w:r>
      <w:r w:rsidR="0093069F" w:rsidRPr="0093069F">
        <w:rPr>
          <w:color w:val="auto"/>
          <w:sz w:val="20"/>
        </w:rPr>
        <w:t>workshop</w:t>
      </w:r>
      <w:r w:rsidR="0093069F">
        <w:rPr>
          <w:color w:val="auto"/>
          <w:sz w:val="20"/>
        </w:rPr>
        <w:t>/</w:t>
      </w:r>
      <w:r w:rsidR="00096AC4" w:rsidRPr="0093069F">
        <w:rPr>
          <w:color w:val="auto"/>
          <w:sz w:val="20"/>
        </w:rPr>
        <w:t>pelatihan dengan metode</w:t>
      </w:r>
      <w:r w:rsidR="0093069F">
        <w:rPr>
          <w:color w:val="auto"/>
          <w:sz w:val="20"/>
        </w:rPr>
        <w:t xml:space="preserve"> ceramah, diskusi, tanya jawab</w:t>
      </w:r>
      <w:r w:rsidR="00096AC4" w:rsidRPr="0093069F">
        <w:rPr>
          <w:color w:val="auto"/>
          <w:sz w:val="20"/>
        </w:rPr>
        <w:t>, dan projek.</w:t>
      </w:r>
      <w:r w:rsidR="00137313" w:rsidRPr="0093069F">
        <w:rPr>
          <w:color w:val="auto"/>
          <w:sz w:val="20"/>
        </w:rPr>
        <w:t xml:space="preserve"> Kegiatan dilakukan selama dua hari dalam bentuk </w:t>
      </w:r>
      <w:r w:rsidR="00137313" w:rsidRPr="0093069F">
        <w:rPr>
          <w:i/>
          <w:color w:val="auto"/>
          <w:sz w:val="20"/>
        </w:rPr>
        <w:t xml:space="preserve">workshop </w:t>
      </w:r>
      <w:r w:rsidR="00137313" w:rsidRPr="0093069F">
        <w:rPr>
          <w:color w:val="auto"/>
          <w:sz w:val="20"/>
        </w:rPr>
        <w:t>dan dua hari dalam bentuk tugas mandiri.</w:t>
      </w:r>
      <w:r w:rsidR="007426F6" w:rsidRPr="0093069F">
        <w:rPr>
          <w:color w:val="auto"/>
          <w:sz w:val="20"/>
        </w:rPr>
        <w:t xml:space="preserve"> </w:t>
      </w:r>
      <w:r w:rsidR="009C5B41" w:rsidRPr="0093069F">
        <w:rPr>
          <w:color w:val="auto"/>
          <w:sz w:val="20"/>
        </w:rPr>
        <w:t xml:space="preserve">Kegiatan pengabdian kepada masyarakat ini dianggap berhasil karena sebesar 80% peserta </w:t>
      </w:r>
      <w:r w:rsidR="00137313" w:rsidRPr="0093069F">
        <w:rPr>
          <w:color w:val="auto"/>
          <w:sz w:val="20"/>
        </w:rPr>
        <w:t xml:space="preserve">mengalami peningkatan pengetahuan tentang manajemen referensi </w:t>
      </w:r>
      <w:r w:rsidR="00137313" w:rsidRPr="0093069F">
        <w:rPr>
          <w:i/>
          <w:color w:val="auto"/>
          <w:sz w:val="20"/>
        </w:rPr>
        <w:t xml:space="preserve">Mendeley </w:t>
      </w:r>
      <w:r w:rsidR="00137313" w:rsidRPr="0093069F">
        <w:rPr>
          <w:color w:val="auto"/>
          <w:sz w:val="20"/>
        </w:rPr>
        <w:t xml:space="preserve">dan mampu mengaplikasikannya ke dalam bentuk karya tulis ilmiah yang bebas plagiasi. </w:t>
      </w:r>
    </w:p>
    <w:p w:rsidR="0093069F" w:rsidRPr="0093069F" w:rsidRDefault="0093069F">
      <w:pPr>
        <w:spacing w:after="232" w:line="258" w:lineRule="auto"/>
        <w:ind w:left="564" w:right="554" w:hanging="10"/>
        <w:rPr>
          <w:color w:val="auto"/>
          <w:sz w:val="20"/>
        </w:rPr>
      </w:pPr>
      <w:r>
        <w:rPr>
          <w:b/>
          <w:color w:val="auto"/>
          <w:sz w:val="20"/>
        </w:rPr>
        <w:t>Kata kunci</w:t>
      </w:r>
      <w:r w:rsidRPr="0093069F">
        <w:rPr>
          <w:color w:val="auto"/>
          <w:sz w:val="20"/>
        </w:rPr>
        <w:t>:</w:t>
      </w:r>
      <w:r>
        <w:rPr>
          <w:color w:val="auto"/>
          <w:sz w:val="20"/>
        </w:rPr>
        <w:t xml:space="preserve"> karya tulis ilmiah, manajemen referensi </w:t>
      </w:r>
      <w:r>
        <w:rPr>
          <w:i/>
          <w:color w:val="auto"/>
          <w:sz w:val="20"/>
        </w:rPr>
        <w:t xml:space="preserve">Mendeley, </w:t>
      </w:r>
      <w:r>
        <w:rPr>
          <w:color w:val="auto"/>
          <w:sz w:val="20"/>
        </w:rPr>
        <w:t>guru-guru</w:t>
      </w:r>
      <w:r w:rsidR="006F42C4">
        <w:rPr>
          <w:color w:val="auto"/>
          <w:sz w:val="20"/>
        </w:rPr>
        <w:t>, kabupaten Bintan</w:t>
      </w:r>
    </w:p>
    <w:p w:rsidR="004D1507" w:rsidRDefault="004D1507" w:rsidP="009D1CFB">
      <w:pPr>
        <w:spacing w:after="232" w:line="240" w:lineRule="auto"/>
        <w:ind w:left="564" w:right="554" w:hanging="10"/>
        <w:rPr>
          <w:color w:val="FF0000"/>
          <w:sz w:val="20"/>
        </w:rPr>
      </w:pPr>
    </w:p>
    <w:p w:rsidR="00734575" w:rsidRPr="00FC31BE" w:rsidRDefault="00734575" w:rsidP="009D1CFB">
      <w:pPr>
        <w:pStyle w:val="NoSpacing"/>
        <w:sectPr w:rsidR="00734575" w:rsidRPr="00FC31BE" w:rsidSect="00F27095">
          <w:headerReference w:type="even" r:id="rId7"/>
          <w:headerReference w:type="default" r:id="rId8"/>
          <w:headerReference w:type="first" r:id="rId9"/>
          <w:pgSz w:w="11906" w:h="16639"/>
          <w:pgMar w:top="1440" w:right="1440" w:bottom="1440" w:left="1440" w:header="720" w:footer="720" w:gutter="0"/>
          <w:pgNumType w:start="136"/>
          <w:cols w:space="720"/>
          <w:docGrid w:linePitch="299"/>
        </w:sectPr>
      </w:pPr>
    </w:p>
    <w:p w:rsidR="00F27095" w:rsidRPr="00F27095" w:rsidRDefault="00F27095" w:rsidP="009D1CFB">
      <w:pPr>
        <w:spacing w:line="240" w:lineRule="auto"/>
        <w:ind w:left="-15" w:right="79" w:firstLine="15"/>
        <w:rPr>
          <w:b/>
          <w:sz w:val="24"/>
          <w:szCs w:val="24"/>
        </w:rPr>
      </w:pPr>
      <w:r>
        <w:rPr>
          <w:b/>
          <w:sz w:val="24"/>
          <w:szCs w:val="24"/>
        </w:rPr>
        <w:lastRenderedPageBreak/>
        <w:t>LATAR BELAKANG</w:t>
      </w:r>
    </w:p>
    <w:p w:rsidR="00432889" w:rsidRDefault="00521FF1" w:rsidP="009D1CFB">
      <w:pPr>
        <w:spacing w:line="240" w:lineRule="auto"/>
        <w:ind w:left="-15" w:right="79"/>
        <w:rPr>
          <w:color w:val="FF0000"/>
          <w:sz w:val="24"/>
          <w:szCs w:val="24"/>
        </w:rPr>
      </w:pPr>
      <w:r w:rsidRPr="00A26AE6">
        <w:rPr>
          <w:sz w:val="24"/>
          <w:szCs w:val="24"/>
        </w:rPr>
        <w:t>Kabupaten Bintan merupakan salah satu kabupaten yang berada dalam provinsi Kepulauan Riau yang berjarak lebih kurang  80-90 km dari pusat kota Tanjungpinang. Waktu yang diperlukan untuk mencapai daerah ini sekitar 1 jam 30 menit dari kota Tanjungpinang. Keunggulannya, daerah ini termasuk salah satu daerah terdepan dan terluar karena letaknya yang strategis yang berbatasan dan berhadapan langsung dengan negara lain (Malaysia dan Singapura) tanpa terhalangi oleh pulau-pulau lainnya sehingga perlu mendapat perhatian khusus terutama dalam bidang pendidikan.</w:t>
      </w:r>
    </w:p>
    <w:p w:rsidR="008E7926" w:rsidRDefault="00AC2F34" w:rsidP="009D1CFB">
      <w:pPr>
        <w:spacing w:line="240" w:lineRule="auto"/>
        <w:ind w:left="-15" w:right="79"/>
        <w:rPr>
          <w:color w:val="FF0000"/>
          <w:sz w:val="24"/>
          <w:szCs w:val="24"/>
        </w:rPr>
      </w:pPr>
      <w:r w:rsidRPr="00A26AE6">
        <w:rPr>
          <w:sz w:val="24"/>
          <w:szCs w:val="24"/>
        </w:rPr>
        <w:t>Keberhasilan suatu pendidikan dapat dilihat dari kompetensi yang dapat dicapai siswa dan kompetensi yang dapat dicapai para pendidiknya, dalam hal ini adalah guru. Terdapat empat kompetensi guru berdasarkan Undang-Undang Nomor 14 Tahun 2005 tentang Guru dan Dosen Pasal 10 Ayat 1, di antaranya kompetensi pedagogik, kompetensi kepribadian, kompetensi sosial, dan kompetensi profesional.</w:t>
      </w:r>
      <w:r w:rsidR="003F103D" w:rsidRPr="00A26AE6">
        <w:rPr>
          <w:color w:val="FF0000"/>
          <w:sz w:val="24"/>
          <w:szCs w:val="24"/>
        </w:rPr>
        <w:t xml:space="preserve"> </w:t>
      </w:r>
    </w:p>
    <w:p w:rsidR="00954CA0" w:rsidRPr="00A25048" w:rsidRDefault="00954CA0" w:rsidP="009D1CFB">
      <w:pPr>
        <w:spacing w:line="240" w:lineRule="auto"/>
        <w:ind w:left="-15" w:right="79"/>
        <w:rPr>
          <w:color w:val="FF0000"/>
          <w:sz w:val="24"/>
          <w:szCs w:val="24"/>
        </w:rPr>
      </w:pPr>
      <w:r w:rsidRPr="00A26AE6">
        <w:rPr>
          <w:sz w:val="24"/>
          <w:szCs w:val="24"/>
        </w:rPr>
        <w:lastRenderedPageBreak/>
        <w:t>Salah satu kegiatan yang mendukung kompetensi profesional seorang guru adalah dengan mengembangkan profesional</w:t>
      </w:r>
      <w:r w:rsidR="008E7926">
        <w:rPr>
          <w:sz w:val="24"/>
          <w:szCs w:val="24"/>
        </w:rPr>
        <w:t>itas</w:t>
      </w:r>
      <w:r w:rsidR="00A25048">
        <w:rPr>
          <w:sz w:val="24"/>
          <w:szCs w:val="24"/>
        </w:rPr>
        <w:t xml:space="preserve"> </w:t>
      </w:r>
      <w:r w:rsidRPr="00A26AE6">
        <w:rPr>
          <w:sz w:val="24"/>
          <w:szCs w:val="24"/>
        </w:rPr>
        <w:t xml:space="preserve">secara berkelanjutan dengan melakukan tindakan reflektif serta memanfaatkan TIK dalam berkomunikasi dan mengembangkan diri, yaitu dengan melakukan penelitian yang berkaitan dengan pengembangan proses pembelajaran yang dituangkan dalam bentuk karya tulis ilmiah. Karya tulis ilmiah merupakan hal yang sangat dibutuhkan oleh para akademisi, </w:t>
      </w:r>
      <w:r w:rsidRPr="00A26AE6">
        <w:rPr>
          <w:color w:val="auto"/>
          <w:sz w:val="24"/>
          <w:szCs w:val="24"/>
        </w:rPr>
        <w:t>termasuk guru untuk mengembangkan ilmu pengetahuan yang dimilikinya sehingga dapat menyumbangkan pemikiran-pemikiran ilmiahnya melalui suatu tulisan. Dalam menulis suatu karya tulis ilmiah, tentunya akan sangat dihindari tindakan plagiasi baik yang disengaja maupun tidak disengaja karena kekurang hati-hatian dalam membuat sitasi. Oleh karena itu, keberadaan sebuah perangkat lunak yang berfungsi sebagai “</w:t>
      </w:r>
      <w:r w:rsidRPr="00A26AE6">
        <w:rPr>
          <w:i/>
          <w:color w:val="auto"/>
          <w:sz w:val="24"/>
          <w:szCs w:val="24"/>
        </w:rPr>
        <w:t xml:space="preserve">citation &amp; reference </w:t>
      </w:r>
      <w:r w:rsidRPr="00A26AE6">
        <w:rPr>
          <w:color w:val="auto"/>
          <w:sz w:val="24"/>
          <w:szCs w:val="24"/>
        </w:rPr>
        <w:t>manager” merupakan sebuah kebutuhan.</w:t>
      </w:r>
      <w:r w:rsidR="003F103D" w:rsidRPr="00A26AE6">
        <w:rPr>
          <w:color w:val="auto"/>
          <w:sz w:val="24"/>
          <w:szCs w:val="24"/>
        </w:rPr>
        <w:t xml:space="preserve"> </w:t>
      </w:r>
    </w:p>
    <w:p w:rsidR="00954CA0" w:rsidRPr="00A26AE6" w:rsidRDefault="00954CA0" w:rsidP="009D1CFB">
      <w:pPr>
        <w:spacing w:line="240" w:lineRule="auto"/>
        <w:ind w:right="0"/>
        <w:rPr>
          <w:color w:val="auto"/>
          <w:sz w:val="24"/>
          <w:szCs w:val="24"/>
        </w:rPr>
      </w:pPr>
      <w:r w:rsidRPr="00A26AE6">
        <w:rPr>
          <w:color w:val="auto"/>
          <w:sz w:val="24"/>
          <w:szCs w:val="24"/>
        </w:rPr>
        <w:t xml:space="preserve">Cara untuk memanajemen referensi agar terhindar dari tindakan-tindakan plagiasi dalam </w:t>
      </w:r>
      <w:r w:rsidRPr="00A26AE6">
        <w:rPr>
          <w:color w:val="auto"/>
          <w:sz w:val="24"/>
          <w:szCs w:val="24"/>
        </w:rPr>
        <w:lastRenderedPageBreak/>
        <w:t xml:space="preserve">suatu karya tulis ilmiah adalah dengan menggunakan aplikasi </w:t>
      </w:r>
      <w:r w:rsidRPr="00A26AE6">
        <w:rPr>
          <w:i/>
          <w:color w:val="auto"/>
          <w:sz w:val="24"/>
          <w:szCs w:val="24"/>
        </w:rPr>
        <w:t xml:space="preserve">Mendeley. Mendeley </w:t>
      </w:r>
      <w:r w:rsidRPr="00A26AE6">
        <w:rPr>
          <w:color w:val="auto"/>
          <w:sz w:val="24"/>
          <w:szCs w:val="24"/>
        </w:rPr>
        <w:t>merupakan sebuah perangkat lunak yang berfungsi untuk mengintegrasikan ”</w:t>
      </w:r>
      <w:r w:rsidRPr="00A26AE6">
        <w:rPr>
          <w:i/>
          <w:color w:val="auto"/>
          <w:sz w:val="24"/>
          <w:szCs w:val="24"/>
        </w:rPr>
        <w:t>citation &amp; reference manager</w:t>
      </w:r>
      <w:r w:rsidRPr="00A26AE6">
        <w:rPr>
          <w:color w:val="auto"/>
          <w:sz w:val="24"/>
          <w:szCs w:val="24"/>
        </w:rPr>
        <w:t xml:space="preserve">” ke dalam jejaring sosial. Perangkat lunak ini dapat memudahkan penulis untuk melacak keaslian referensi yang digunakannya. Di samping itu, </w:t>
      </w:r>
      <w:r w:rsidRPr="00A26AE6">
        <w:rPr>
          <w:i/>
          <w:color w:val="auto"/>
          <w:sz w:val="24"/>
          <w:szCs w:val="24"/>
        </w:rPr>
        <w:t xml:space="preserve">Mendeley </w:t>
      </w:r>
      <w:r w:rsidRPr="00A26AE6">
        <w:rPr>
          <w:color w:val="auto"/>
          <w:sz w:val="24"/>
          <w:szCs w:val="24"/>
        </w:rPr>
        <w:t>juga dapat membantu penulis dalam mengolah dokumen referensi yang dimiliki, membuat pengelompokan berdasarkan topik/kategori tertentu, sekaligus me-</w:t>
      </w:r>
      <w:r w:rsidRPr="00A26AE6">
        <w:rPr>
          <w:i/>
          <w:color w:val="auto"/>
          <w:sz w:val="24"/>
          <w:szCs w:val="24"/>
        </w:rPr>
        <w:t xml:space="preserve">retrieve </w:t>
      </w:r>
      <w:r w:rsidRPr="00A26AE6">
        <w:rPr>
          <w:color w:val="auto"/>
          <w:sz w:val="24"/>
          <w:szCs w:val="24"/>
        </w:rPr>
        <w:t>metadata yang terdapat di dalam dokumen.</w:t>
      </w:r>
    </w:p>
    <w:p w:rsidR="00954CA0" w:rsidRPr="00A26AE6" w:rsidRDefault="00954CA0" w:rsidP="009D1CFB">
      <w:pPr>
        <w:spacing w:line="240" w:lineRule="auto"/>
        <w:ind w:right="0"/>
        <w:rPr>
          <w:color w:val="auto"/>
          <w:sz w:val="24"/>
          <w:szCs w:val="24"/>
        </w:rPr>
      </w:pPr>
      <w:r w:rsidRPr="00A26AE6">
        <w:rPr>
          <w:color w:val="auto"/>
          <w:sz w:val="24"/>
          <w:szCs w:val="24"/>
        </w:rPr>
        <w:t>Berdasarkan wawancara tim pelaksana Pengabdian Masyarakat kepada Ketua MGMP (Musyawarah Guru Mata Pelajaran) Kimia Kabupaten Bintan, diketahui bahwa minat menulis para guru Kimia di Kabupaten Bintan memang masih rendah. Hal tersebut disebabkan oleh kurangnya motivasi dan pemahaman guru terhadap manfaat yang terkandung dalam hasil tulisan yang dibuat. Di samping itu, guru juga merasa kesulitan dalam mencari sumber referensi yang relevan dan cara-cara mengolah kalimat agar tidak terdeteksi sebagai kegiatan plagiasi. Semua alasan tersebut karena keterbatasan pengetahuan mereka dalam TIK, sehingga karya-karya tulis yang mereka hasilkan dapat dikatakan belum sepenuhnya bebas plagiasi.</w:t>
      </w:r>
    </w:p>
    <w:p w:rsidR="00734575" w:rsidRPr="00A26AE6" w:rsidRDefault="00954CA0" w:rsidP="009D1CFB">
      <w:pPr>
        <w:spacing w:line="240" w:lineRule="auto"/>
        <w:ind w:right="0"/>
        <w:rPr>
          <w:color w:val="auto"/>
          <w:sz w:val="24"/>
          <w:szCs w:val="24"/>
        </w:rPr>
      </w:pPr>
      <w:r w:rsidRPr="00A26AE6">
        <w:rPr>
          <w:color w:val="auto"/>
          <w:sz w:val="24"/>
          <w:szCs w:val="24"/>
        </w:rPr>
        <w:t>Menyikapi hal yang di</w:t>
      </w:r>
      <w:r w:rsidR="00B51AFD">
        <w:rPr>
          <w:color w:val="auto"/>
          <w:sz w:val="24"/>
          <w:szCs w:val="24"/>
        </w:rPr>
        <w:t>sampaikan</w:t>
      </w:r>
      <w:r w:rsidRPr="00A26AE6">
        <w:rPr>
          <w:color w:val="auto"/>
          <w:sz w:val="24"/>
          <w:szCs w:val="24"/>
        </w:rPr>
        <w:t xml:space="preserve"> oleh para guru mengenai keterbatasan-keterbatasan yang mereka miliki, maka tim pengabdian masyarakat memiliki ide untuk memperkenalkan manajemen referensi </w:t>
      </w:r>
      <w:r w:rsidRPr="00A26AE6">
        <w:rPr>
          <w:i/>
          <w:color w:val="auto"/>
          <w:sz w:val="24"/>
          <w:szCs w:val="24"/>
        </w:rPr>
        <w:t xml:space="preserve">Mendeley </w:t>
      </w:r>
      <w:r w:rsidRPr="00A26AE6">
        <w:rPr>
          <w:color w:val="auto"/>
          <w:sz w:val="24"/>
          <w:szCs w:val="24"/>
        </w:rPr>
        <w:t xml:space="preserve">kepada kalangan guru Kimia di Kabupaten Bintan demi meningkatkan hasil karya tulis ilmiah yang baik </w:t>
      </w:r>
      <w:r w:rsidR="00B51AFD">
        <w:rPr>
          <w:color w:val="auto"/>
          <w:sz w:val="24"/>
          <w:szCs w:val="24"/>
        </w:rPr>
        <w:t>sesuai kaedah penulisan ilmiah dan</w:t>
      </w:r>
      <w:r w:rsidRPr="00A26AE6">
        <w:rPr>
          <w:color w:val="auto"/>
          <w:sz w:val="24"/>
          <w:szCs w:val="24"/>
        </w:rPr>
        <w:t xml:space="preserve"> bebas plagiasi.</w:t>
      </w:r>
    </w:p>
    <w:p w:rsidR="00954CA0" w:rsidRPr="00A26AE6" w:rsidRDefault="00954CA0" w:rsidP="009D1CFB">
      <w:pPr>
        <w:spacing w:line="240" w:lineRule="auto"/>
        <w:ind w:right="0"/>
        <w:rPr>
          <w:color w:val="auto"/>
          <w:sz w:val="24"/>
          <w:szCs w:val="24"/>
        </w:rPr>
      </w:pPr>
    </w:p>
    <w:p w:rsidR="00734575" w:rsidRPr="00A26AE6" w:rsidRDefault="003F103D" w:rsidP="009D1CFB">
      <w:pPr>
        <w:pStyle w:val="Heading1"/>
        <w:spacing w:line="240" w:lineRule="auto"/>
        <w:ind w:left="-5"/>
        <w:rPr>
          <w:color w:val="auto"/>
          <w:szCs w:val="24"/>
        </w:rPr>
      </w:pPr>
      <w:r w:rsidRPr="00A26AE6">
        <w:rPr>
          <w:color w:val="auto"/>
          <w:szCs w:val="24"/>
        </w:rPr>
        <w:t xml:space="preserve">METODE </w:t>
      </w:r>
      <w:r w:rsidR="00F27095">
        <w:rPr>
          <w:color w:val="auto"/>
          <w:szCs w:val="24"/>
        </w:rPr>
        <w:t>PELAKSANAAN</w:t>
      </w:r>
    </w:p>
    <w:p w:rsidR="00954CA0" w:rsidRPr="00A26AE6" w:rsidRDefault="00954CA0" w:rsidP="009D1CFB">
      <w:pPr>
        <w:spacing w:line="240" w:lineRule="auto"/>
        <w:ind w:left="-15" w:right="0"/>
        <w:rPr>
          <w:color w:val="auto"/>
          <w:sz w:val="24"/>
          <w:szCs w:val="24"/>
        </w:rPr>
      </w:pPr>
      <w:r w:rsidRPr="00A26AE6">
        <w:rPr>
          <w:color w:val="auto"/>
          <w:sz w:val="24"/>
          <w:szCs w:val="24"/>
        </w:rPr>
        <w:t xml:space="preserve">Tempat pelaksanaan kegiatan adalah di Ruang Belajar SMA Negeri 1 Bintan Timur, Kabupaten Bintan, Provinsi Kepulauan Riau. </w:t>
      </w:r>
      <w:r w:rsidR="00DF0CCD" w:rsidRPr="00A26AE6">
        <w:rPr>
          <w:color w:val="auto"/>
          <w:sz w:val="24"/>
          <w:szCs w:val="24"/>
        </w:rPr>
        <w:t>Kegiatan dilaksanakan dalam bentuk pelatihan/</w:t>
      </w:r>
      <w:r w:rsidR="00DF0CCD" w:rsidRPr="00A26AE6">
        <w:rPr>
          <w:i/>
          <w:color w:val="auto"/>
          <w:sz w:val="24"/>
          <w:szCs w:val="24"/>
        </w:rPr>
        <w:t>workshop</w:t>
      </w:r>
      <w:r w:rsidR="00DF0CCD" w:rsidRPr="00A26AE6">
        <w:rPr>
          <w:color w:val="auto"/>
          <w:sz w:val="24"/>
          <w:szCs w:val="24"/>
        </w:rPr>
        <w:t xml:space="preserve"> yang terbagi ke dalam dua sesi, sesi pertama </w:t>
      </w:r>
      <w:r w:rsidR="00936500" w:rsidRPr="00A26AE6">
        <w:rPr>
          <w:color w:val="auto"/>
          <w:sz w:val="24"/>
          <w:szCs w:val="24"/>
        </w:rPr>
        <w:t>sebanyak dua kali tatap muka diiringi dengan</w:t>
      </w:r>
      <w:r w:rsidR="00DF0CCD" w:rsidRPr="00A26AE6">
        <w:rPr>
          <w:color w:val="auto"/>
          <w:sz w:val="24"/>
          <w:szCs w:val="24"/>
        </w:rPr>
        <w:t xml:space="preserve"> metode ceramah, diskusi, dan tanya jawab dan sesi kedua dengan metode projek berupa implementasi penggunaan manajemen referensi </w:t>
      </w:r>
      <w:r w:rsidR="00DF0CCD" w:rsidRPr="00A26AE6">
        <w:rPr>
          <w:i/>
          <w:color w:val="auto"/>
          <w:sz w:val="24"/>
          <w:szCs w:val="24"/>
        </w:rPr>
        <w:t xml:space="preserve">Mendeley </w:t>
      </w:r>
      <w:r w:rsidR="00DF0CCD" w:rsidRPr="00A26AE6">
        <w:rPr>
          <w:color w:val="auto"/>
          <w:sz w:val="24"/>
          <w:szCs w:val="24"/>
        </w:rPr>
        <w:t xml:space="preserve">oleh peserta </w:t>
      </w:r>
      <w:r w:rsidR="00936500" w:rsidRPr="00A26AE6">
        <w:rPr>
          <w:color w:val="auto"/>
          <w:sz w:val="24"/>
          <w:szCs w:val="24"/>
        </w:rPr>
        <w:t xml:space="preserve">yang diberikan waktu </w:t>
      </w:r>
      <w:r w:rsidR="00DF0CCD" w:rsidRPr="00A26AE6">
        <w:rPr>
          <w:color w:val="auto"/>
          <w:sz w:val="24"/>
          <w:szCs w:val="24"/>
        </w:rPr>
        <w:t xml:space="preserve">selama dua hari. </w:t>
      </w:r>
    </w:p>
    <w:p w:rsidR="0098276C" w:rsidRDefault="00DF0CCD" w:rsidP="009D1CFB">
      <w:pPr>
        <w:spacing w:line="240" w:lineRule="auto"/>
        <w:ind w:left="-15" w:right="0"/>
        <w:rPr>
          <w:color w:val="auto"/>
          <w:sz w:val="24"/>
          <w:szCs w:val="24"/>
        </w:rPr>
      </w:pPr>
      <w:r w:rsidRPr="00A26AE6">
        <w:rPr>
          <w:color w:val="auto"/>
          <w:sz w:val="24"/>
          <w:szCs w:val="24"/>
        </w:rPr>
        <w:lastRenderedPageBreak/>
        <w:t xml:space="preserve">Sesi pertama yang dilakukan selama dua </w:t>
      </w:r>
      <w:r w:rsidR="00936500" w:rsidRPr="00A26AE6">
        <w:rPr>
          <w:color w:val="auto"/>
          <w:sz w:val="24"/>
          <w:szCs w:val="24"/>
        </w:rPr>
        <w:t>kali tatap muka</w:t>
      </w:r>
      <w:r w:rsidRPr="00A26AE6">
        <w:rPr>
          <w:color w:val="auto"/>
          <w:sz w:val="24"/>
          <w:szCs w:val="24"/>
        </w:rPr>
        <w:t xml:space="preserve"> </w:t>
      </w:r>
      <w:r w:rsidR="00F20E77" w:rsidRPr="00A26AE6">
        <w:rPr>
          <w:color w:val="auto"/>
          <w:sz w:val="24"/>
          <w:szCs w:val="24"/>
        </w:rPr>
        <w:t xml:space="preserve">(5-6 September 2018) </w:t>
      </w:r>
      <w:r w:rsidRPr="00A26AE6">
        <w:rPr>
          <w:color w:val="auto"/>
          <w:sz w:val="24"/>
          <w:szCs w:val="24"/>
        </w:rPr>
        <w:t>merupakan bentuk pelatihan</w:t>
      </w:r>
      <w:r w:rsidRPr="00A26AE6">
        <w:rPr>
          <w:i/>
          <w:color w:val="auto"/>
          <w:sz w:val="24"/>
          <w:szCs w:val="24"/>
        </w:rPr>
        <w:t xml:space="preserve"> </w:t>
      </w:r>
      <w:r w:rsidRPr="00A26AE6">
        <w:rPr>
          <w:color w:val="auto"/>
          <w:sz w:val="24"/>
          <w:szCs w:val="24"/>
        </w:rPr>
        <w:t xml:space="preserve">yang disampaikan oleh </w:t>
      </w:r>
      <w:r w:rsidR="0098276C" w:rsidRPr="00A26AE6">
        <w:rPr>
          <w:color w:val="auto"/>
          <w:sz w:val="24"/>
          <w:szCs w:val="24"/>
        </w:rPr>
        <w:t>tiga</w:t>
      </w:r>
      <w:r w:rsidRPr="00A26AE6">
        <w:rPr>
          <w:color w:val="auto"/>
          <w:sz w:val="24"/>
          <w:szCs w:val="24"/>
        </w:rPr>
        <w:t xml:space="preserve"> orang narasumber. </w:t>
      </w:r>
      <w:r w:rsidR="00936500" w:rsidRPr="00A26AE6">
        <w:rPr>
          <w:color w:val="auto"/>
          <w:sz w:val="24"/>
          <w:szCs w:val="24"/>
        </w:rPr>
        <w:t>Secara garis besar,</w:t>
      </w:r>
      <w:r w:rsidRPr="00A26AE6">
        <w:rPr>
          <w:color w:val="auto"/>
          <w:sz w:val="24"/>
          <w:szCs w:val="24"/>
        </w:rPr>
        <w:t xml:space="preserve"> materi pelatihan </w:t>
      </w:r>
      <w:r w:rsidR="00936500" w:rsidRPr="00A26AE6">
        <w:rPr>
          <w:color w:val="auto"/>
          <w:sz w:val="24"/>
          <w:szCs w:val="24"/>
        </w:rPr>
        <w:t xml:space="preserve">meliputi (1) urgensi menulis bagi civitas akademik, (2) tata cara penulisan ilmiah, dan (3) implementasi penggunaan manajemen referensi </w:t>
      </w:r>
      <w:r w:rsidR="00936500" w:rsidRPr="00A26AE6">
        <w:rPr>
          <w:i/>
          <w:color w:val="auto"/>
          <w:sz w:val="24"/>
          <w:szCs w:val="24"/>
        </w:rPr>
        <w:t xml:space="preserve">Mendeley. </w:t>
      </w:r>
      <w:r w:rsidR="0098276C" w:rsidRPr="00A26AE6">
        <w:rPr>
          <w:color w:val="auto"/>
          <w:sz w:val="24"/>
          <w:szCs w:val="24"/>
        </w:rPr>
        <w:t xml:space="preserve">Sesi kedua, berupa pengimplementasian penulisan karya tulis ilmiah berbantukan manajemen referensi </w:t>
      </w:r>
      <w:r w:rsidR="0098276C" w:rsidRPr="00A26AE6">
        <w:rPr>
          <w:i/>
          <w:color w:val="auto"/>
          <w:sz w:val="24"/>
          <w:szCs w:val="24"/>
        </w:rPr>
        <w:t>Mendeley</w:t>
      </w:r>
      <w:r w:rsidR="002B0B81" w:rsidRPr="00A26AE6">
        <w:rPr>
          <w:i/>
          <w:color w:val="auto"/>
          <w:sz w:val="24"/>
          <w:szCs w:val="24"/>
        </w:rPr>
        <w:t xml:space="preserve">, </w:t>
      </w:r>
      <w:r w:rsidR="002B0B81" w:rsidRPr="00A26AE6">
        <w:rPr>
          <w:color w:val="auto"/>
          <w:sz w:val="24"/>
          <w:szCs w:val="24"/>
        </w:rPr>
        <w:t xml:space="preserve">dimana peserta diberikan waktu selama dua hari </w:t>
      </w:r>
      <w:r w:rsidR="00F20E77" w:rsidRPr="00A26AE6">
        <w:rPr>
          <w:color w:val="auto"/>
          <w:sz w:val="24"/>
          <w:szCs w:val="24"/>
        </w:rPr>
        <w:t xml:space="preserve">(7-8 September 2018) </w:t>
      </w:r>
      <w:r w:rsidR="002B0B81" w:rsidRPr="00A26AE6">
        <w:rPr>
          <w:color w:val="auto"/>
          <w:sz w:val="24"/>
          <w:szCs w:val="24"/>
        </w:rPr>
        <w:t>untuk me</w:t>
      </w:r>
      <w:r w:rsidR="00F20E77" w:rsidRPr="00A26AE6">
        <w:rPr>
          <w:color w:val="auto"/>
          <w:sz w:val="24"/>
          <w:szCs w:val="24"/>
        </w:rPr>
        <w:t xml:space="preserve">nyelesaikan </w:t>
      </w:r>
      <w:r w:rsidR="00F20E77" w:rsidRPr="00A26AE6">
        <w:rPr>
          <w:i/>
          <w:color w:val="auto"/>
          <w:sz w:val="24"/>
          <w:szCs w:val="24"/>
        </w:rPr>
        <w:t xml:space="preserve">draft </w:t>
      </w:r>
      <w:r w:rsidR="00F20E77" w:rsidRPr="00A26AE6">
        <w:rPr>
          <w:color w:val="auto"/>
          <w:sz w:val="24"/>
          <w:szCs w:val="24"/>
        </w:rPr>
        <w:t xml:space="preserve">artikel yang telah dimilikinya dengan mengintegrasikan </w:t>
      </w:r>
      <w:r w:rsidR="00F20E77" w:rsidRPr="00A26AE6">
        <w:rPr>
          <w:i/>
          <w:color w:val="auto"/>
          <w:sz w:val="24"/>
          <w:szCs w:val="24"/>
        </w:rPr>
        <w:t xml:space="preserve">Mendeley </w:t>
      </w:r>
      <w:r w:rsidR="00F20E77" w:rsidRPr="00A26AE6">
        <w:rPr>
          <w:color w:val="auto"/>
          <w:sz w:val="24"/>
          <w:szCs w:val="24"/>
        </w:rPr>
        <w:t>di dalamnya.</w:t>
      </w:r>
    </w:p>
    <w:p w:rsidR="00F057DF" w:rsidRPr="00F057DF" w:rsidRDefault="00F057DF" w:rsidP="009D1CFB">
      <w:pPr>
        <w:spacing w:line="240" w:lineRule="auto"/>
        <w:ind w:left="-15" w:right="0" w:firstLine="15"/>
        <w:rPr>
          <w:b/>
          <w:color w:val="auto"/>
          <w:sz w:val="24"/>
          <w:szCs w:val="24"/>
        </w:rPr>
      </w:pPr>
      <w:r w:rsidRPr="00F057DF">
        <w:rPr>
          <w:b/>
          <w:color w:val="auto"/>
          <w:sz w:val="24"/>
          <w:szCs w:val="24"/>
        </w:rPr>
        <w:t>Tabel 1 Jadwal Kegiatan</w:t>
      </w:r>
    </w:p>
    <w:tbl>
      <w:tblPr>
        <w:tblStyle w:val="TableGrid0"/>
        <w:tblW w:w="0" w:type="auto"/>
        <w:tblInd w:w="0" w:type="dxa"/>
        <w:tblLook w:val="04A0" w:firstRow="1" w:lastRow="0" w:firstColumn="1" w:lastColumn="0" w:noHBand="0" w:noVBand="1"/>
      </w:tblPr>
      <w:tblGrid>
        <w:gridCol w:w="473"/>
        <w:gridCol w:w="3400"/>
        <w:gridCol w:w="732"/>
      </w:tblGrid>
      <w:tr w:rsidR="00B67F67" w:rsidRPr="00A26AE6" w:rsidTr="00F57DDE">
        <w:tc>
          <w:tcPr>
            <w:tcW w:w="475" w:type="dxa"/>
            <w:tcBorders>
              <w:top w:val="single" w:sz="4" w:space="0" w:color="auto"/>
              <w:left w:val="single" w:sz="4" w:space="0" w:color="auto"/>
              <w:bottom w:val="single" w:sz="4" w:space="0" w:color="auto"/>
              <w:right w:val="single" w:sz="4" w:space="0" w:color="auto"/>
            </w:tcBorders>
            <w:hideMark/>
          </w:tcPr>
          <w:p w:rsidR="00B67F67" w:rsidRPr="00A26AE6" w:rsidRDefault="00B67F67" w:rsidP="009D1CFB">
            <w:pPr>
              <w:pStyle w:val="NoSpacing"/>
              <w:jc w:val="center"/>
              <w:rPr>
                <w:rFonts w:ascii="Times New Roman" w:hAnsi="Times New Roman" w:cs="Times New Roman"/>
                <w:b/>
                <w:sz w:val="16"/>
                <w:szCs w:val="16"/>
              </w:rPr>
            </w:pPr>
            <w:r w:rsidRPr="00A26AE6">
              <w:rPr>
                <w:rFonts w:ascii="Times New Roman" w:hAnsi="Times New Roman" w:cs="Times New Roman"/>
                <w:b/>
                <w:sz w:val="16"/>
                <w:szCs w:val="16"/>
              </w:rPr>
              <w:t>No.</w:t>
            </w:r>
          </w:p>
        </w:tc>
        <w:tc>
          <w:tcPr>
            <w:tcW w:w="3631" w:type="dxa"/>
            <w:tcBorders>
              <w:top w:val="single" w:sz="4" w:space="0" w:color="auto"/>
              <w:left w:val="single" w:sz="4" w:space="0" w:color="auto"/>
              <w:bottom w:val="single" w:sz="4" w:space="0" w:color="auto"/>
              <w:right w:val="single" w:sz="4" w:space="0" w:color="auto"/>
            </w:tcBorders>
            <w:hideMark/>
          </w:tcPr>
          <w:p w:rsidR="00B67F67" w:rsidRPr="00A26AE6" w:rsidRDefault="00B67F67" w:rsidP="009D1CFB">
            <w:pPr>
              <w:pStyle w:val="NoSpacing"/>
              <w:jc w:val="center"/>
              <w:rPr>
                <w:rFonts w:ascii="Times New Roman" w:hAnsi="Times New Roman" w:cs="Times New Roman"/>
                <w:b/>
                <w:sz w:val="16"/>
                <w:szCs w:val="16"/>
              </w:rPr>
            </w:pPr>
            <w:r w:rsidRPr="00A26AE6">
              <w:rPr>
                <w:rFonts w:ascii="Times New Roman" w:hAnsi="Times New Roman" w:cs="Times New Roman"/>
                <w:b/>
                <w:sz w:val="16"/>
                <w:szCs w:val="16"/>
              </w:rPr>
              <w:t>Judul Kegiatan</w:t>
            </w:r>
          </w:p>
        </w:tc>
        <w:tc>
          <w:tcPr>
            <w:tcW w:w="499" w:type="dxa"/>
            <w:tcBorders>
              <w:top w:val="single" w:sz="4" w:space="0" w:color="auto"/>
              <w:left w:val="single" w:sz="4" w:space="0" w:color="auto"/>
              <w:bottom w:val="single" w:sz="4" w:space="0" w:color="auto"/>
              <w:right w:val="single" w:sz="4" w:space="0" w:color="auto"/>
            </w:tcBorders>
            <w:hideMark/>
          </w:tcPr>
          <w:p w:rsidR="00B67F67" w:rsidRPr="00A26AE6" w:rsidRDefault="00B67F67" w:rsidP="009D1CFB">
            <w:pPr>
              <w:pStyle w:val="NoSpacing"/>
              <w:jc w:val="center"/>
              <w:rPr>
                <w:rFonts w:ascii="Times New Roman" w:hAnsi="Times New Roman" w:cs="Times New Roman"/>
                <w:b/>
                <w:sz w:val="16"/>
                <w:szCs w:val="16"/>
              </w:rPr>
            </w:pPr>
            <w:r w:rsidRPr="00A26AE6">
              <w:rPr>
                <w:rFonts w:ascii="Times New Roman" w:hAnsi="Times New Roman" w:cs="Times New Roman"/>
                <w:b/>
                <w:sz w:val="16"/>
                <w:szCs w:val="16"/>
              </w:rPr>
              <w:t>Alokasi Waktu (JP)</w:t>
            </w:r>
          </w:p>
        </w:tc>
      </w:tr>
      <w:tr w:rsidR="00B67F67" w:rsidRPr="00A26AE6" w:rsidTr="00F57DDE">
        <w:tc>
          <w:tcPr>
            <w:tcW w:w="475" w:type="dxa"/>
            <w:tcBorders>
              <w:top w:val="single" w:sz="4" w:space="0" w:color="auto"/>
              <w:left w:val="single" w:sz="4" w:space="0" w:color="auto"/>
              <w:bottom w:val="single" w:sz="4" w:space="0" w:color="auto"/>
              <w:right w:val="single" w:sz="4" w:space="0" w:color="auto"/>
            </w:tcBorders>
            <w:hideMark/>
          </w:tcPr>
          <w:p w:rsidR="00B67F67" w:rsidRPr="00A26AE6" w:rsidRDefault="00B67F67" w:rsidP="009D1CFB">
            <w:pPr>
              <w:pStyle w:val="NoSpacing"/>
              <w:rPr>
                <w:rFonts w:ascii="Times New Roman" w:hAnsi="Times New Roman" w:cs="Times New Roman"/>
                <w:sz w:val="16"/>
                <w:szCs w:val="16"/>
              </w:rPr>
            </w:pPr>
            <w:r w:rsidRPr="00A26AE6">
              <w:rPr>
                <w:rFonts w:ascii="Times New Roman" w:hAnsi="Times New Roman" w:cs="Times New Roman"/>
                <w:sz w:val="16"/>
                <w:szCs w:val="16"/>
              </w:rPr>
              <w:t>1.</w:t>
            </w:r>
          </w:p>
        </w:tc>
        <w:tc>
          <w:tcPr>
            <w:tcW w:w="3631" w:type="dxa"/>
            <w:tcBorders>
              <w:top w:val="single" w:sz="4" w:space="0" w:color="auto"/>
              <w:left w:val="single" w:sz="4" w:space="0" w:color="auto"/>
              <w:bottom w:val="single" w:sz="4" w:space="0" w:color="auto"/>
              <w:right w:val="single" w:sz="4" w:space="0" w:color="auto"/>
            </w:tcBorders>
            <w:hideMark/>
          </w:tcPr>
          <w:p w:rsidR="00B67F67" w:rsidRPr="00A26AE6" w:rsidRDefault="00B67F67" w:rsidP="009D1CFB">
            <w:pPr>
              <w:pStyle w:val="NoSpacing"/>
              <w:rPr>
                <w:rFonts w:ascii="Times New Roman" w:hAnsi="Times New Roman" w:cs="Times New Roman"/>
                <w:sz w:val="16"/>
                <w:szCs w:val="16"/>
              </w:rPr>
            </w:pPr>
            <w:r w:rsidRPr="00A26AE6">
              <w:rPr>
                <w:rFonts w:ascii="Times New Roman" w:hAnsi="Times New Roman" w:cs="Times New Roman"/>
                <w:sz w:val="16"/>
                <w:szCs w:val="16"/>
              </w:rPr>
              <w:t>Urgensi menulis bagi civitas akademik</w:t>
            </w:r>
          </w:p>
        </w:tc>
        <w:tc>
          <w:tcPr>
            <w:tcW w:w="499" w:type="dxa"/>
            <w:tcBorders>
              <w:top w:val="single" w:sz="4" w:space="0" w:color="auto"/>
              <w:left w:val="single" w:sz="4" w:space="0" w:color="auto"/>
              <w:bottom w:val="single" w:sz="4" w:space="0" w:color="auto"/>
              <w:right w:val="single" w:sz="4" w:space="0" w:color="auto"/>
            </w:tcBorders>
            <w:vAlign w:val="center"/>
            <w:hideMark/>
          </w:tcPr>
          <w:p w:rsidR="00B67F67" w:rsidRPr="00A26AE6" w:rsidRDefault="00B67F67" w:rsidP="009D1CFB">
            <w:pPr>
              <w:pStyle w:val="NoSpacing"/>
              <w:jc w:val="center"/>
              <w:rPr>
                <w:rFonts w:ascii="Times New Roman" w:hAnsi="Times New Roman" w:cs="Times New Roman"/>
                <w:sz w:val="16"/>
                <w:szCs w:val="16"/>
              </w:rPr>
            </w:pPr>
            <w:r w:rsidRPr="00A26AE6">
              <w:rPr>
                <w:rFonts w:ascii="Times New Roman" w:hAnsi="Times New Roman" w:cs="Times New Roman"/>
                <w:sz w:val="16"/>
                <w:szCs w:val="16"/>
              </w:rPr>
              <w:t>1</w:t>
            </w:r>
          </w:p>
        </w:tc>
      </w:tr>
      <w:tr w:rsidR="00B67F67" w:rsidRPr="00A26AE6" w:rsidTr="00F57DDE">
        <w:tc>
          <w:tcPr>
            <w:tcW w:w="475" w:type="dxa"/>
            <w:tcBorders>
              <w:top w:val="single" w:sz="4" w:space="0" w:color="auto"/>
              <w:left w:val="single" w:sz="4" w:space="0" w:color="auto"/>
              <w:bottom w:val="single" w:sz="4" w:space="0" w:color="auto"/>
              <w:right w:val="single" w:sz="4" w:space="0" w:color="auto"/>
            </w:tcBorders>
            <w:hideMark/>
          </w:tcPr>
          <w:p w:rsidR="00B67F67" w:rsidRPr="00A26AE6" w:rsidRDefault="00B67F67" w:rsidP="009D1CFB">
            <w:pPr>
              <w:pStyle w:val="NoSpacing"/>
              <w:rPr>
                <w:rFonts w:ascii="Times New Roman" w:hAnsi="Times New Roman" w:cs="Times New Roman"/>
                <w:sz w:val="16"/>
                <w:szCs w:val="16"/>
              </w:rPr>
            </w:pPr>
            <w:r w:rsidRPr="00A26AE6">
              <w:rPr>
                <w:rFonts w:ascii="Times New Roman" w:hAnsi="Times New Roman" w:cs="Times New Roman"/>
                <w:sz w:val="16"/>
                <w:szCs w:val="16"/>
              </w:rPr>
              <w:t>2.</w:t>
            </w:r>
          </w:p>
        </w:tc>
        <w:tc>
          <w:tcPr>
            <w:tcW w:w="3631" w:type="dxa"/>
            <w:tcBorders>
              <w:top w:val="single" w:sz="4" w:space="0" w:color="auto"/>
              <w:left w:val="single" w:sz="4" w:space="0" w:color="auto"/>
              <w:bottom w:val="single" w:sz="4" w:space="0" w:color="auto"/>
              <w:right w:val="single" w:sz="4" w:space="0" w:color="auto"/>
            </w:tcBorders>
            <w:hideMark/>
          </w:tcPr>
          <w:p w:rsidR="00B67F67" w:rsidRPr="00A26AE6" w:rsidRDefault="00B67F67" w:rsidP="009D1CFB">
            <w:pPr>
              <w:pStyle w:val="NoSpacing"/>
              <w:rPr>
                <w:rFonts w:ascii="Times New Roman" w:hAnsi="Times New Roman" w:cs="Times New Roman"/>
                <w:sz w:val="16"/>
                <w:szCs w:val="16"/>
              </w:rPr>
            </w:pPr>
            <w:r w:rsidRPr="00A26AE6">
              <w:rPr>
                <w:rFonts w:ascii="Times New Roman" w:hAnsi="Times New Roman" w:cs="Times New Roman"/>
                <w:sz w:val="16"/>
                <w:szCs w:val="16"/>
              </w:rPr>
              <w:t>Tata cara menulis artikel ilmiah</w:t>
            </w:r>
          </w:p>
        </w:tc>
        <w:tc>
          <w:tcPr>
            <w:tcW w:w="499" w:type="dxa"/>
            <w:tcBorders>
              <w:top w:val="single" w:sz="4" w:space="0" w:color="auto"/>
              <w:left w:val="single" w:sz="4" w:space="0" w:color="auto"/>
              <w:bottom w:val="single" w:sz="4" w:space="0" w:color="auto"/>
              <w:right w:val="single" w:sz="4" w:space="0" w:color="auto"/>
            </w:tcBorders>
            <w:vAlign w:val="center"/>
            <w:hideMark/>
          </w:tcPr>
          <w:p w:rsidR="00B67F67" w:rsidRPr="00A26AE6" w:rsidRDefault="00B67F67" w:rsidP="009D1CFB">
            <w:pPr>
              <w:pStyle w:val="NoSpacing"/>
              <w:jc w:val="center"/>
              <w:rPr>
                <w:rFonts w:ascii="Times New Roman" w:hAnsi="Times New Roman" w:cs="Times New Roman"/>
                <w:sz w:val="16"/>
                <w:szCs w:val="16"/>
              </w:rPr>
            </w:pPr>
            <w:r w:rsidRPr="00A26AE6">
              <w:rPr>
                <w:rFonts w:ascii="Times New Roman" w:hAnsi="Times New Roman" w:cs="Times New Roman"/>
                <w:sz w:val="16"/>
                <w:szCs w:val="16"/>
              </w:rPr>
              <w:t>2</w:t>
            </w:r>
          </w:p>
        </w:tc>
      </w:tr>
      <w:tr w:rsidR="00B67F67" w:rsidRPr="00A26AE6" w:rsidTr="00F57DDE">
        <w:tc>
          <w:tcPr>
            <w:tcW w:w="475" w:type="dxa"/>
            <w:tcBorders>
              <w:top w:val="single" w:sz="4" w:space="0" w:color="auto"/>
              <w:left w:val="single" w:sz="4" w:space="0" w:color="auto"/>
              <w:bottom w:val="single" w:sz="4" w:space="0" w:color="auto"/>
              <w:right w:val="single" w:sz="4" w:space="0" w:color="auto"/>
            </w:tcBorders>
            <w:hideMark/>
          </w:tcPr>
          <w:p w:rsidR="00B67F67" w:rsidRPr="00A26AE6" w:rsidRDefault="00B67F67" w:rsidP="009D1CFB">
            <w:pPr>
              <w:pStyle w:val="NoSpacing"/>
              <w:rPr>
                <w:rFonts w:ascii="Times New Roman" w:hAnsi="Times New Roman" w:cs="Times New Roman"/>
                <w:sz w:val="16"/>
                <w:szCs w:val="16"/>
              </w:rPr>
            </w:pPr>
            <w:r w:rsidRPr="00A26AE6">
              <w:rPr>
                <w:rFonts w:ascii="Times New Roman" w:hAnsi="Times New Roman" w:cs="Times New Roman"/>
                <w:sz w:val="16"/>
                <w:szCs w:val="16"/>
              </w:rPr>
              <w:t>3.</w:t>
            </w:r>
          </w:p>
        </w:tc>
        <w:tc>
          <w:tcPr>
            <w:tcW w:w="3631" w:type="dxa"/>
            <w:tcBorders>
              <w:top w:val="single" w:sz="4" w:space="0" w:color="auto"/>
              <w:left w:val="single" w:sz="4" w:space="0" w:color="auto"/>
              <w:bottom w:val="single" w:sz="4" w:space="0" w:color="auto"/>
              <w:right w:val="single" w:sz="4" w:space="0" w:color="auto"/>
            </w:tcBorders>
            <w:hideMark/>
          </w:tcPr>
          <w:p w:rsidR="00B67F67" w:rsidRPr="00A26AE6" w:rsidRDefault="00B67F67" w:rsidP="009D1CFB">
            <w:pPr>
              <w:pStyle w:val="NoSpacing"/>
              <w:rPr>
                <w:rFonts w:ascii="Times New Roman" w:hAnsi="Times New Roman" w:cs="Times New Roman"/>
                <w:sz w:val="16"/>
                <w:szCs w:val="16"/>
              </w:rPr>
            </w:pPr>
            <w:r w:rsidRPr="00A26AE6">
              <w:rPr>
                <w:rFonts w:ascii="Times New Roman" w:hAnsi="Times New Roman" w:cs="Times New Roman"/>
                <w:sz w:val="16"/>
                <w:szCs w:val="16"/>
              </w:rPr>
              <w:t>Tata cara publikasi ilmiah ke dalam Jurnal ber-OJS</w:t>
            </w:r>
          </w:p>
        </w:tc>
        <w:tc>
          <w:tcPr>
            <w:tcW w:w="499" w:type="dxa"/>
            <w:tcBorders>
              <w:top w:val="single" w:sz="4" w:space="0" w:color="auto"/>
              <w:left w:val="single" w:sz="4" w:space="0" w:color="auto"/>
              <w:bottom w:val="single" w:sz="4" w:space="0" w:color="auto"/>
              <w:right w:val="single" w:sz="4" w:space="0" w:color="auto"/>
            </w:tcBorders>
            <w:vAlign w:val="center"/>
            <w:hideMark/>
          </w:tcPr>
          <w:p w:rsidR="00B67F67" w:rsidRPr="00A26AE6" w:rsidRDefault="00B67F67" w:rsidP="009D1CFB">
            <w:pPr>
              <w:pStyle w:val="NoSpacing"/>
              <w:jc w:val="center"/>
              <w:rPr>
                <w:rFonts w:ascii="Times New Roman" w:hAnsi="Times New Roman" w:cs="Times New Roman"/>
                <w:sz w:val="16"/>
                <w:szCs w:val="16"/>
              </w:rPr>
            </w:pPr>
            <w:r w:rsidRPr="00A26AE6">
              <w:rPr>
                <w:rFonts w:ascii="Times New Roman" w:hAnsi="Times New Roman" w:cs="Times New Roman"/>
                <w:sz w:val="16"/>
                <w:szCs w:val="16"/>
              </w:rPr>
              <w:t>1</w:t>
            </w:r>
          </w:p>
        </w:tc>
      </w:tr>
      <w:tr w:rsidR="00B67F67" w:rsidRPr="00A26AE6" w:rsidTr="00F57DDE">
        <w:tc>
          <w:tcPr>
            <w:tcW w:w="475" w:type="dxa"/>
            <w:tcBorders>
              <w:top w:val="single" w:sz="4" w:space="0" w:color="auto"/>
              <w:left w:val="single" w:sz="4" w:space="0" w:color="auto"/>
              <w:bottom w:val="single" w:sz="4" w:space="0" w:color="auto"/>
              <w:right w:val="single" w:sz="4" w:space="0" w:color="auto"/>
            </w:tcBorders>
            <w:hideMark/>
          </w:tcPr>
          <w:p w:rsidR="00B67F67" w:rsidRPr="00A26AE6" w:rsidRDefault="00B67F67" w:rsidP="009D1CFB">
            <w:pPr>
              <w:pStyle w:val="NoSpacing"/>
              <w:rPr>
                <w:rFonts w:ascii="Times New Roman" w:hAnsi="Times New Roman" w:cs="Times New Roman"/>
                <w:sz w:val="16"/>
                <w:szCs w:val="16"/>
              </w:rPr>
            </w:pPr>
            <w:r w:rsidRPr="00A26AE6">
              <w:rPr>
                <w:rFonts w:ascii="Times New Roman" w:hAnsi="Times New Roman" w:cs="Times New Roman"/>
                <w:sz w:val="16"/>
                <w:szCs w:val="16"/>
              </w:rPr>
              <w:t>4.</w:t>
            </w:r>
          </w:p>
        </w:tc>
        <w:tc>
          <w:tcPr>
            <w:tcW w:w="3631" w:type="dxa"/>
            <w:tcBorders>
              <w:top w:val="single" w:sz="4" w:space="0" w:color="auto"/>
              <w:left w:val="single" w:sz="4" w:space="0" w:color="auto"/>
              <w:bottom w:val="single" w:sz="4" w:space="0" w:color="auto"/>
              <w:right w:val="single" w:sz="4" w:space="0" w:color="auto"/>
            </w:tcBorders>
            <w:hideMark/>
          </w:tcPr>
          <w:p w:rsidR="00B67F67" w:rsidRPr="00A26AE6" w:rsidRDefault="00B67F67" w:rsidP="009D1CFB">
            <w:pPr>
              <w:pStyle w:val="NoSpacing"/>
              <w:rPr>
                <w:rFonts w:ascii="Times New Roman" w:hAnsi="Times New Roman" w:cs="Times New Roman"/>
                <w:sz w:val="16"/>
                <w:szCs w:val="16"/>
              </w:rPr>
            </w:pPr>
            <w:r w:rsidRPr="00A26AE6">
              <w:rPr>
                <w:rFonts w:ascii="Times New Roman" w:hAnsi="Times New Roman" w:cs="Times New Roman"/>
                <w:sz w:val="16"/>
                <w:szCs w:val="16"/>
              </w:rPr>
              <w:t>Pembuatan akun Mendeley dan instalasi Mendeley Desktop</w:t>
            </w:r>
          </w:p>
        </w:tc>
        <w:tc>
          <w:tcPr>
            <w:tcW w:w="499" w:type="dxa"/>
            <w:tcBorders>
              <w:top w:val="single" w:sz="4" w:space="0" w:color="auto"/>
              <w:left w:val="single" w:sz="4" w:space="0" w:color="auto"/>
              <w:bottom w:val="single" w:sz="4" w:space="0" w:color="auto"/>
              <w:right w:val="single" w:sz="4" w:space="0" w:color="auto"/>
            </w:tcBorders>
            <w:vAlign w:val="center"/>
            <w:hideMark/>
          </w:tcPr>
          <w:p w:rsidR="00B67F67" w:rsidRPr="00A26AE6" w:rsidRDefault="00B67F67" w:rsidP="009D1CFB">
            <w:pPr>
              <w:pStyle w:val="NoSpacing"/>
              <w:jc w:val="center"/>
              <w:rPr>
                <w:rFonts w:ascii="Times New Roman" w:hAnsi="Times New Roman" w:cs="Times New Roman"/>
                <w:sz w:val="16"/>
                <w:szCs w:val="16"/>
              </w:rPr>
            </w:pPr>
            <w:r w:rsidRPr="00A26AE6">
              <w:rPr>
                <w:rFonts w:ascii="Times New Roman" w:hAnsi="Times New Roman" w:cs="Times New Roman"/>
                <w:sz w:val="16"/>
                <w:szCs w:val="16"/>
              </w:rPr>
              <w:t>2</w:t>
            </w:r>
          </w:p>
        </w:tc>
      </w:tr>
      <w:tr w:rsidR="00B67F67" w:rsidRPr="00A26AE6" w:rsidTr="00F57DDE">
        <w:tc>
          <w:tcPr>
            <w:tcW w:w="475" w:type="dxa"/>
            <w:tcBorders>
              <w:top w:val="single" w:sz="4" w:space="0" w:color="auto"/>
              <w:left w:val="single" w:sz="4" w:space="0" w:color="auto"/>
              <w:bottom w:val="single" w:sz="4" w:space="0" w:color="auto"/>
              <w:right w:val="single" w:sz="4" w:space="0" w:color="auto"/>
            </w:tcBorders>
            <w:hideMark/>
          </w:tcPr>
          <w:p w:rsidR="00B67F67" w:rsidRPr="00A26AE6" w:rsidRDefault="00B67F67" w:rsidP="009D1CFB">
            <w:pPr>
              <w:pStyle w:val="NoSpacing"/>
              <w:rPr>
                <w:rFonts w:ascii="Times New Roman" w:hAnsi="Times New Roman" w:cs="Times New Roman"/>
                <w:sz w:val="16"/>
                <w:szCs w:val="16"/>
              </w:rPr>
            </w:pPr>
            <w:r w:rsidRPr="00A26AE6">
              <w:rPr>
                <w:rFonts w:ascii="Times New Roman" w:hAnsi="Times New Roman" w:cs="Times New Roman"/>
                <w:sz w:val="16"/>
                <w:szCs w:val="16"/>
              </w:rPr>
              <w:t>5.</w:t>
            </w:r>
          </w:p>
        </w:tc>
        <w:tc>
          <w:tcPr>
            <w:tcW w:w="3631" w:type="dxa"/>
            <w:tcBorders>
              <w:top w:val="single" w:sz="4" w:space="0" w:color="auto"/>
              <w:left w:val="single" w:sz="4" w:space="0" w:color="auto"/>
              <w:bottom w:val="single" w:sz="4" w:space="0" w:color="auto"/>
              <w:right w:val="single" w:sz="4" w:space="0" w:color="auto"/>
            </w:tcBorders>
            <w:hideMark/>
          </w:tcPr>
          <w:p w:rsidR="00B67F67" w:rsidRPr="00A26AE6" w:rsidRDefault="00B67F67" w:rsidP="009D1CFB">
            <w:pPr>
              <w:pStyle w:val="NoSpacing"/>
              <w:rPr>
                <w:rFonts w:ascii="Times New Roman" w:hAnsi="Times New Roman" w:cs="Times New Roman"/>
                <w:sz w:val="16"/>
                <w:szCs w:val="16"/>
              </w:rPr>
            </w:pPr>
            <w:r w:rsidRPr="00A26AE6">
              <w:rPr>
                <w:rFonts w:ascii="Times New Roman" w:hAnsi="Times New Roman" w:cs="Times New Roman"/>
                <w:sz w:val="16"/>
                <w:szCs w:val="16"/>
              </w:rPr>
              <w:t>Tata cara mencari referensi dan penelusuran referensi di basis data Mendeley</w:t>
            </w:r>
          </w:p>
        </w:tc>
        <w:tc>
          <w:tcPr>
            <w:tcW w:w="499" w:type="dxa"/>
            <w:tcBorders>
              <w:top w:val="single" w:sz="4" w:space="0" w:color="auto"/>
              <w:left w:val="single" w:sz="4" w:space="0" w:color="auto"/>
              <w:bottom w:val="single" w:sz="4" w:space="0" w:color="auto"/>
              <w:right w:val="single" w:sz="4" w:space="0" w:color="auto"/>
            </w:tcBorders>
            <w:vAlign w:val="center"/>
            <w:hideMark/>
          </w:tcPr>
          <w:p w:rsidR="00B67F67" w:rsidRPr="00A26AE6" w:rsidRDefault="00B67F67" w:rsidP="009D1CFB">
            <w:pPr>
              <w:pStyle w:val="NoSpacing"/>
              <w:jc w:val="center"/>
              <w:rPr>
                <w:rFonts w:ascii="Times New Roman" w:hAnsi="Times New Roman" w:cs="Times New Roman"/>
                <w:sz w:val="16"/>
                <w:szCs w:val="16"/>
              </w:rPr>
            </w:pPr>
            <w:r w:rsidRPr="00A26AE6">
              <w:rPr>
                <w:rFonts w:ascii="Times New Roman" w:hAnsi="Times New Roman" w:cs="Times New Roman"/>
                <w:sz w:val="16"/>
                <w:szCs w:val="16"/>
              </w:rPr>
              <w:t>2</w:t>
            </w:r>
          </w:p>
        </w:tc>
      </w:tr>
      <w:tr w:rsidR="00B67F67" w:rsidRPr="00A26AE6" w:rsidTr="00F57DDE">
        <w:tc>
          <w:tcPr>
            <w:tcW w:w="475" w:type="dxa"/>
            <w:tcBorders>
              <w:top w:val="single" w:sz="4" w:space="0" w:color="auto"/>
              <w:left w:val="single" w:sz="4" w:space="0" w:color="auto"/>
              <w:bottom w:val="single" w:sz="4" w:space="0" w:color="auto"/>
              <w:right w:val="single" w:sz="4" w:space="0" w:color="auto"/>
            </w:tcBorders>
            <w:hideMark/>
          </w:tcPr>
          <w:p w:rsidR="00B67F67" w:rsidRPr="00A26AE6" w:rsidRDefault="00B67F67" w:rsidP="009D1CFB">
            <w:pPr>
              <w:pStyle w:val="NoSpacing"/>
              <w:rPr>
                <w:rFonts w:ascii="Times New Roman" w:hAnsi="Times New Roman" w:cs="Times New Roman"/>
                <w:sz w:val="16"/>
                <w:szCs w:val="16"/>
              </w:rPr>
            </w:pPr>
            <w:r w:rsidRPr="00A26AE6">
              <w:rPr>
                <w:rFonts w:ascii="Times New Roman" w:hAnsi="Times New Roman" w:cs="Times New Roman"/>
                <w:sz w:val="16"/>
                <w:szCs w:val="16"/>
              </w:rPr>
              <w:t>6.</w:t>
            </w:r>
          </w:p>
        </w:tc>
        <w:tc>
          <w:tcPr>
            <w:tcW w:w="3631" w:type="dxa"/>
            <w:tcBorders>
              <w:top w:val="single" w:sz="4" w:space="0" w:color="auto"/>
              <w:left w:val="single" w:sz="4" w:space="0" w:color="auto"/>
              <w:bottom w:val="single" w:sz="4" w:space="0" w:color="auto"/>
              <w:right w:val="single" w:sz="4" w:space="0" w:color="auto"/>
            </w:tcBorders>
            <w:hideMark/>
          </w:tcPr>
          <w:p w:rsidR="00B67F67" w:rsidRPr="00A26AE6" w:rsidRDefault="00B67F67" w:rsidP="009D1CFB">
            <w:pPr>
              <w:pStyle w:val="NoSpacing"/>
              <w:rPr>
                <w:rFonts w:ascii="Times New Roman" w:hAnsi="Times New Roman" w:cs="Times New Roman"/>
                <w:sz w:val="16"/>
                <w:szCs w:val="16"/>
              </w:rPr>
            </w:pPr>
            <w:r w:rsidRPr="00A26AE6">
              <w:rPr>
                <w:rFonts w:ascii="Times New Roman" w:hAnsi="Times New Roman" w:cs="Times New Roman"/>
                <w:sz w:val="16"/>
                <w:szCs w:val="16"/>
              </w:rPr>
              <w:t>Tata cara membubuhkan anotasi dan highlight di dokumen menggunakan Mendeley</w:t>
            </w:r>
          </w:p>
        </w:tc>
        <w:tc>
          <w:tcPr>
            <w:tcW w:w="499" w:type="dxa"/>
            <w:tcBorders>
              <w:top w:val="single" w:sz="4" w:space="0" w:color="auto"/>
              <w:left w:val="single" w:sz="4" w:space="0" w:color="auto"/>
              <w:bottom w:val="single" w:sz="4" w:space="0" w:color="auto"/>
              <w:right w:val="single" w:sz="4" w:space="0" w:color="auto"/>
            </w:tcBorders>
            <w:vAlign w:val="center"/>
            <w:hideMark/>
          </w:tcPr>
          <w:p w:rsidR="00B67F67" w:rsidRPr="00A26AE6" w:rsidRDefault="00B67F67" w:rsidP="009D1CFB">
            <w:pPr>
              <w:pStyle w:val="NoSpacing"/>
              <w:jc w:val="center"/>
              <w:rPr>
                <w:rFonts w:ascii="Times New Roman" w:hAnsi="Times New Roman" w:cs="Times New Roman"/>
                <w:sz w:val="16"/>
                <w:szCs w:val="16"/>
              </w:rPr>
            </w:pPr>
            <w:r w:rsidRPr="00A26AE6">
              <w:rPr>
                <w:rFonts w:ascii="Times New Roman" w:hAnsi="Times New Roman" w:cs="Times New Roman"/>
                <w:sz w:val="16"/>
                <w:szCs w:val="16"/>
              </w:rPr>
              <w:t>2</w:t>
            </w:r>
          </w:p>
        </w:tc>
      </w:tr>
      <w:tr w:rsidR="00B67F67" w:rsidRPr="00A26AE6" w:rsidTr="00F57DDE">
        <w:tc>
          <w:tcPr>
            <w:tcW w:w="475" w:type="dxa"/>
            <w:tcBorders>
              <w:top w:val="single" w:sz="4" w:space="0" w:color="auto"/>
              <w:left w:val="single" w:sz="4" w:space="0" w:color="auto"/>
              <w:bottom w:val="single" w:sz="4" w:space="0" w:color="auto"/>
              <w:right w:val="single" w:sz="4" w:space="0" w:color="auto"/>
            </w:tcBorders>
            <w:hideMark/>
          </w:tcPr>
          <w:p w:rsidR="00B67F67" w:rsidRPr="00A26AE6" w:rsidRDefault="00B67F67" w:rsidP="009D1CFB">
            <w:pPr>
              <w:pStyle w:val="NoSpacing"/>
              <w:rPr>
                <w:rFonts w:ascii="Times New Roman" w:hAnsi="Times New Roman" w:cs="Times New Roman"/>
                <w:sz w:val="16"/>
                <w:szCs w:val="16"/>
              </w:rPr>
            </w:pPr>
            <w:r w:rsidRPr="00A26AE6">
              <w:rPr>
                <w:rFonts w:ascii="Times New Roman" w:hAnsi="Times New Roman" w:cs="Times New Roman"/>
                <w:sz w:val="16"/>
                <w:szCs w:val="16"/>
              </w:rPr>
              <w:t>7.</w:t>
            </w:r>
          </w:p>
        </w:tc>
        <w:tc>
          <w:tcPr>
            <w:tcW w:w="3631" w:type="dxa"/>
            <w:tcBorders>
              <w:top w:val="single" w:sz="4" w:space="0" w:color="auto"/>
              <w:left w:val="single" w:sz="4" w:space="0" w:color="auto"/>
              <w:bottom w:val="single" w:sz="4" w:space="0" w:color="auto"/>
              <w:right w:val="single" w:sz="4" w:space="0" w:color="auto"/>
            </w:tcBorders>
            <w:hideMark/>
          </w:tcPr>
          <w:p w:rsidR="00B67F67" w:rsidRPr="00A26AE6" w:rsidRDefault="00B67F67" w:rsidP="009D1CFB">
            <w:pPr>
              <w:pStyle w:val="NoSpacing"/>
              <w:rPr>
                <w:rFonts w:ascii="Times New Roman" w:hAnsi="Times New Roman" w:cs="Times New Roman"/>
                <w:sz w:val="16"/>
                <w:szCs w:val="16"/>
              </w:rPr>
            </w:pPr>
            <w:r w:rsidRPr="00A26AE6">
              <w:rPr>
                <w:rFonts w:ascii="Times New Roman" w:hAnsi="Times New Roman" w:cs="Times New Roman"/>
                <w:sz w:val="16"/>
                <w:szCs w:val="16"/>
              </w:rPr>
              <w:t>Tata cara membuat kutipan dan daftar pustaka secara otomatis menggunakan Mendeley</w:t>
            </w:r>
          </w:p>
        </w:tc>
        <w:tc>
          <w:tcPr>
            <w:tcW w:w="499" w:type="dxa"/>
            <w:tcBorders>
              <w:top w:val="single" w:sz="4" w:space="0" w:color="auto"/>
              <w:left w:val="single" w:sz="4" w:space="0" w:color="auto"/>
              <w:bottom w:val="single" w:sz="4" w:space="0" w:color="auto"/>
              <w:right w:val="single" w:sz="4" w:space="0" w:color="auto"/>
            </w:tcBorders>
            <w:vAlign w:val="center"/>
            <w:hideMark/>
          </w:tcPr>
          <w:p w:rsidR="00B67F67" w:rsidRPr="00A26AE6" w:rsidRDefault="00B67F67" w:rsidP="009D1CFB">
            <w:pPr>
              <w:pStyle w:val="NoSpacing"/>
              <w:jc w:val="center"/>
              <w:rPr>
                <w:rFonts w:ascii="Times New Roman" w:hAnsi="Times New Roman" w:cs="Times New Roman"/>
                <w:sz w:val="16"/>
                <w:szCs w:val="16"/>
              </w:rPr>
            </w:pPr>
            <w:r w:rsidRPr="00A26AE6">
              <w:rPr>
                <w:rFonts w:ascii="Times New Roman" w:hAnsi="Times New Roman" w:cs="Times New Roman"/>
                <w:sz w:val="16"/>
                <w:szCs w:val="16"/>
              </w:rPr>
              <w:t>2</w:t>
            </w:r>
          </w:p>
        </w:tc>
      </w:tr>
      <w:tr w:rsidR="00B67F67" w:rsidRPr="00A26AE6" w:rsidTr="00F57DDE">
        <w:tc>
          <w:tcPr>
            <w:tcW w:w="475" w:type="dxa"/>
            <w:tcBorders>
              <w:top w:val="single" w:sz="4" w:space="0" w:color="auto"/>
              <w:left w:val="single" w:sz="4" w:space="0" w:color="auto"/>
              <w:bottom w:val="single" w:sz="4" w:space="0" w:color="auto"/>
              <w:right w:val="single" w:sz="4" w:space="0" w:color="auto"/>
            </w:tcBorders>
            <w:hideMark/>
          </w:tcPr>
          <w:p w:rsidR="00B67F67" w:rsidRPr="00A26AE6" w:rsidRDefault="00B67F67" w:rsidP="009D1CFB">
            <w:pPr>
              <w:pStyle w:val="NoSpacing"/>
              <w:rPr>
                <w:rFonts w:ascii="Times New Roman" w:hAnsi="Times New Roman" w:cs="Times New Roman"/>
                <w:sz w:val="16"/>
                <w:szCs w:val="16"/>
              </w:rPr>
            </w:pPr>
            <w:r w:rsidRPr="00A26AE6">
              <w:rPr>
                <w:rFonts w:ascii="Times New Roman" w:hAnsi="Times New Roman" w:cs="Times New Roman"/>
                <w:sz w:val="16"/>
                <w:szCs w:val="16"/>
              </w:rPr>
              <w:t>8.</w:t>
            </w:r>
          </w:p>
        </w:tc>
        <w:tc>
          <w:tcPr>
            <w:tcW w:w="3631" w:type="dxa"/>
            <w:tcBorders>
              <w:top w:val="single" w:sz="4" w:space="0" w:color="auto"/>
              <w:left w:val="single" w:sz="4" w:space="0" w:color="auto"/>
              <w:bottom w:val="single" w:sz="4" w:space="0" w:color="auto"/>
              <w:right w:val="single" w:sz="4" w:space="0" w:color="auto"/>
            </w:tcBorders>
            <w:hideMark/>
          </w:tcPr>
          <w:p w:rsidR="00B67F67" w:rsidRPr="00A26AE6" w:rsidRDefault="00B67F67" w:rsidP="009D1CFB">
            <w:pPr>
              <w:pStyle w:val="NoSpacing"/>
              <w:rPr>
                <w:rFonts w:ascii="Times New Roman" w:hAnsi="Times New Roman" w:cs="Times New Roman"/>
                <w:sz w:val="16"/>
                <w:szCs w:val="16"/>
              </w:rPr>
            </w:pPr>
            <w:r w:rsidRPr="00A26AE6">
              <w:rPr>
                <w:rFonts w:ascii="Times New Roman" w:hAnsi="Times New Roman" w:cs="Times New Roman"/>
                <w:sz w:val="16"/>
                <w:szCs w:val="16"/>
              </w:rPr>
              <w:t>Tata cara mengatur gaya dan bahasa sitasi menggunakan Mendeley</w:t>
            </w:r>
          </w:p>
        </w:tc>
        <w:tc>
          <w:tcPr>
            <w:tcW w:w="499" w:type="dxa"/>
            <w:tcBorders>
              <w:top w:val="single" w:sz="4" w:space="0" w:color="auto"/>
              <w:left w:val="single" w:sz="4" w:space="0" w:color="auto"/>
              <w:bottom w:val="single" w:sz="4" w:space="0" w:color="auto"/>
              <w:right w:val="single" w:sz="4" w:space="0" w:color="auto"/>
            </w:tcBorders>
            <w:vAlign w:val="center"/>
            <w:hideMark/>
          </w:tcPr>
          <w:p w:rsidR="00B67F67" w:rsidRPr="00A26AE6" w:rsidRDefault="00B67F67" w:rsidP="009D1CFB">
            <w:pPr>
              <w:pStyle w:val="NoSpacing"/>
              <w:jc w:val="center"/>
              <w:rPr>
                <w:rFonts w:ascii="Times New Roman" w:hAnsi="Times New Roman" w:cs="Times New Roman"/>
                <w:sz w:val="16"/>
                <w:szCs w:val="16"/>
              </w:rPr>
            </w:pPr>
            <w:r w:rsidRPr="00A26AE6">
              <w:rPr>
                <w:rFonts w:ascii="Times New Roman" w:hAnsi="Times New Roman" w:cs="Times New Roman"/>
                <w:sz w:val="16"/>
                <w:szCs w:val="16"/>
              </w:rPr>
              <w:t>2</w:t>
            </w:r>
          </w:p>
        </w:tc>
      </w:tr>
      <w:tr w:rsidR="00B67F67" w:rsidRPr="00A26AE6" w:rsidTr="00F57DDE">
        <w:tc>
          <w:tcPr>
            <w:tcW w:w="475" w:type="dxa"/>
            <w:tcBorders>
              <w:top w:val="single" w:sz="4" w:space="0" w:color="auto"/>
              <w:left w:val="single" w:sz="4" w:space="0" w:color="auto"/>
              <w:bottom w:val="single" w:sz="4" w:space="0" w:color="auto"/>
              <w:right w:val="single" w:sz="4" w:space="0" w:color="auto"/>
            </w:tcBorders>
            <w:hideMark/>
          </w:tcPr>
          <w:p w:rsidR="00B67F67" w:rsidRPr="00A26AE6" w:rsidRDefault="00B67F67" w:rsidP="009D1CFB">
            <w:pPr>
              <w:pStyle w:val="NoSpacing"/>
              <w:rPr>
                <w:rFonts w:ascii="Times New Roman" w:hAnsi="Times New Roman" w:cs="Times New Roman"/>
                <w:sz w:val="16"/>
                <w:szCs w:val="16"/>
              </w:rPr>
            </w:pPr>
            <w:r w:rsidRPr="00A26AE6">
              <w:rPr>
                <w:rFonts w:ascii="Times New Roman" w:hAnsi="Times New Roman" w:cs="Times New Roman"/>
                <w:sz w:val="16"/>
                <w:szCs w:val="16"/>
              </w:rPr>
              <w:t>9.</w:t>
            </w:r>
          </w:p>
        </w:tc>
        <w:tc>
          <w:tcPr>
            <w:tcW w:w="3631" w:type="dxa"/>
            <w:tcBorders>
              <w:top w:val="single" w:sz="4" w:space="0" w:color="auto"/>
              <w:left w:val="single" w:sz="4" w:space="0" w:color="auto"/>
              <w:bottom w:val="single" w:sz="4" w:space="0" w:color="auto"/>
              <w:right w:val="single" w:sz="4" w:space="0" w:color="auto"/>
            </w:tcBorders>
            <w:hideMark/>
          </w:tcPr>
          <w:p w:rsidR="00B67F67" w:rsidRPr="00A26AE6" w:rsidRDefault="00B67F67" w:rsidP="009D1CFB">
            <w:pPr>
              <w:pStyle w:val="NoSpacing"/>
              <w:rPr>
                <w:rFonts w:ascii="Times New Roman" w:hAnsi="Times New Roman" w:cs="Times New Roman"/>
                <w:sz w:val="16"/>
                <w:szCs w:val="16"/>
              </w:rPr>
            </w:pPr>
            <w:r w:rsidRPr="00A26AE6">
              <w:rPr>
                <w:rFonts w:ascii="Times New Roman" w:hAnsi="Times New Roman" w:cs="Times New Roman"/>
                <w:sz w:val="16"/>
                <w:szCs w:val="16"/>
              </w:rPr>
              <w:t>Mengukur tingkat plagiasi pada artikel ilmiah yang telah menggunakan Mendeley</w:t>
            </w:r>
          </w:p>
        </w:tc>
        <w:tc>
          <w:tcPr>
            <w:tcW w:w="499" w:type="dxa"/>
            <w:tcBorders>
              <w:top w:val="single" w:sz="4" w:space="0" w:color="auto"/>
              <w:left w:val="single" w:sz="4" w:space="0" w:color="auto"/>
              <w:bottom w:val="single" w:sz="4" w:space="0" w:color="auto"/>
              <w:right w:val="single" w:sz="4" w:space="0" w:color="auto"/>
            </w:tcBorders>
            <w:vAlign w:val="center"/>
            <w:hideMark/>
          </w:tcPr>
          <w:p w:rsidR="00B67F67" w:rsidRPr="00A26AE6" w:rsidRDefault="00B67F67" w:rsidP="009D1CFB">
            <w:pPr>
              <w:pStyle w:val="NoSpacing"/>
              <w:jc w:val="center"/>
              <w:rPr>
                <w:rFonts w:ascii="Times New Roman" w:hAnsi="Times New Roman" w:cs="Times New Roman"/>
                <w:sz w:val="16"/>
                <w:szCs w:val="16"/>
              </w:rPr>
            </w:pPr>
            <w:r w:rsidRPr="00A26AE6">
              <w:rPr>
                <w:rFonts w:ascii="Times New Roman" w:hAnsi="Times New Roman" w:cs="Times New Roman"/>
                <w:sz w:val="16"/>
                <w:szCs w:val="16"/>
              </w:rPr>
              <w:t>2</w:t>
            </w:r>
          </w:p>
        </w:tc>
      </w:tr>
      <w:tr w:rsidR="00B67F67" w:rsidRPr="00A26AE6" w:rsidTr="00F57DDE">
        <w:tc>
          <w:tcPr>
            <w:tcW w:w="475" w:type="dxa"/>
            <w:tcBorders>
              <w:top w:val="single" w:sz="4" w:space="0" w:color="auto"/>
              <w:left w:val="single" w:sz="4" w:space="0" w:color="auto"/>
              <w:bottom w:val="single" w:sz="4" w:space="0" w:color="auto"/>
              <w:right w:val="single" w:sz="4" w:space="0" w:color="auto"/>
            </w:tcBorders>
            <w:hideMark/>
          </w:tcPr>
          <w:p w:rsidR="00B67F67" w:rsidRPr="00A26AE6" w:rsidRDefault="00B67F67" w:rsidP="009D1CFB">
            <w:pPr>
              <w:pStyle w:val="NoSpacing"/>
              <w:rPr>
                <w:rFonts w:ascii="Times New Roman" w:hAnsi="Times New Roman" w:cs="Times New Roman"/>
                <w:sz w:val="16"/>
                <w:szCs w:val="16"/>
              </w:rPr>
            </w:pPr>
            <w:r w:rsidRPr="00A26AE6">
              <w:rPr>
                <w:rFonts w:ascii="Times New Roman" w:hAnsi="Times New Roman" w:cs="Times New Roman"/>
                <w:sz w:val="16"/>
                <w:szCs w:val="16"/>
              </w:rPr>
              <w:t>10.</w:t>
            </w:r>
          </w:p>
        </w:tc>
        <w:tc>
          <w:tcPr>
            <w:tcW w:w="3631" w:type="dxa"/>
            <w:tcBorders>
              <w:top w:val="single" w:sz="4" w:space="0" w:color="auto"/>
              <w:left w:val="single" w:sz="4" w:space="0" w:color="auto"/>
              <w:bottom w:val="single" w:sz="4" w:space="0" w:color="auto"/>
              <w:right w:val="single" w:sz="4" w:space="0" w:color="auto"/>
            </w:tcBorders>
            <w:hideMark/>
          </w:tcPr>
          <w:p w:rsidR="00B67F67" w:rsidRPr="00A26AE6" w:rsidRDefault="00B67F67" w:rsidP="009D1CFB">
            <w:pPr>
              <w:pStyle w:val="NoSpacing"/>
              <w:rPr>
                <w:rFonts w:ascii="Times New Roman" w:hAnsi="Times New Roman" w:cs="Times New Roman"/>
                <w:sz w:val="16"/>
                <w:szCs w:val="16"/>
              </w:rPr>
            </w:pPr>
            <w:r w:rsidRPr="00A26AE6">
              <w:rPr>
                <w:rFonts w:ascii="Times New Roman" w:hAnsi="Times New Roman" w:cs="Times New Roman"/>
                <w:sz w:val="16"/>
                <w:szCs w:val="16"/>
              </w:rPr>
              <w:t>Implementasi penggunaan manajemen referensi Mendeley ke dalam karya tulis ilmiah</w:t>
            </w:r>
          </w:p>
        </w:tc>
        <w:tc>
          <w:tcPr>
            <w:tcW w:w="499" w:type="dxa"/>
            <w:tcBorders>
              <w:top w:val="single" w:sz="4" w:space="0" w:color="auto"/>
              <w:left w:val="single" w:sz="4" w:space="0" w:color="auto"/>
              <w:bottom w:val="single" w:sz="4" w:space="0" w:color="auto"/>
              <w:right w:val="single" w:sz="4" w:space="0" w:color="auto"/>
            </w:tcBorders>
            <w:vAlign w:val="center"/>
            <w:hideMark/>
          </w:tcPr>
          <w:p w:rsidR="00B67F67" w:rsidRPr="00A26AE6" w:rsidRDefault="00B67F67" w:rsidP="009D1CFB">
            <w:pPr>
              <w:pStyle w:val="NoSpacing"/>
              <w:jc w:val="center"/>
              <w:rPr>
                <w:rFonts w:ascii="Times New Roman" w:hAnsi="Times New Roman" w:cs="Times New Roman"/>
                <w:sz w:val="16"/>
                <w:szCs w:val="16"/>
              </w:rPr>
            </w:pPr>
            <w:r w:rsidRPr="00A26AE6">
              <w:rPr>
                <w:rFonts w:ascii="Times New Roman" w:hAnsi="Times New Roman" w:cs="Times New Roman"/>
                <w:sz w:val="16"/>
                <w:szCs w:val="16"/>
              </w:rPr>
              <w:t>16</w:t>
            </w:r>
          </w:p>
        </w:tc>
      </w:tr>
      <w:tr w:rsidR="00B67F67" w:rsidRPr="00A26AE6" w:rsidTr="00F57DDE">
        <w:tc>
          <w:tcPr>
            <w:tcW w:w="4106" w:type="dxa"/>
            <w:gridSpan w:val="2"/>
            <w:tcBorders>
              <w:top w:val="single" w:sz="4" w:space="0" w:color="auto"/>
              <w:left w:val="single" w:sz="4" w:space="0" w:color="auto"/>
              <w:bottom w:val="single" w:sz="4" w:space="0" w:color="auto"/>
              <w:right w:val="single" w:sz="4" w:space="0" w:color="auto"/>
            </w:tcBorders>
            <w:hideMark/>
          </w:tcPr>
          <w:p w:rsidR="00B67F67" w:rsidRPr="00A26AE6" w:rsidRDefault="00B67F67" w:rsidP="009D1CFB">
            <w:pPr>
              <w:pStyle w:val="NoSpacing"/>
              <w:rPr>
                <w:rFonts w:ascii="Times New Roman" w:hAnsi="Times New Roman" w:cs="Times New Roman"/>
                <w:sz w:val="16"/>
                <w:szCs w:val="16"/>
              </w:rPr>
            </w:pPr>
            <w:r w:rsidRPr="00A26AE6">
              <w:rPr>
                <w:rFonts w:ascii="Times New Roman" w:hAnsi="Times New Roman" w:cs="Times New Roman"/>
                <w:sz w:val="16"/>
                <w:szCs w:val="16"/>
              </w:rPr>
              <w:t>TOTAL</w:t>
            </w:r>
          </w:p>
        </w:tc>
        <w:tc>
          <w:tcPr>
            <w:tcW w:w="499" w:type="dxa"/>
            <w:tcBorders>
              <w:top w:val="single" w:sz="4" w:space="0" w:color="auto"/>
              <w:left w:val="single" w:sz="4" w:space="0" w:color="auto"/>
              <w:bottom w:val="single" w:sz="4" w:space="0" w:color="auto"/>
              <w:right w:val="single" w:sz="4" w:space="0" w:color="auto"/>
            </w:tcBorders>
            <w:hideMark/>
          </w:tcPr>
          <w:p w:rsidR="00B67F67" w:rsidRPr="00A26AE6" w:rsidRDefault="00B67F67" w:rsidP="009D1CFB">
            <w:pPr>
              <w:pStyle w:val="NoSpacing"/>
              <w:jc w:val="center"/>
              <w:rPr>
                <w:rFonts w:ascii="Times New Roman" w:hAnsi="Times New Roman" w:cs="Times New Roman"/>
                <w:sz w:val="16"/>
                <w:szCs w:val="16"/>
              </w:rPr>
            </w:pPr>
            <w:r w:rsidRPr="00A26AE6">
              <w:rPr>
                <w:rFonts w:ascii="Times New Roman" w:hAnsi="Times New Roman" w:cs="Times New Roman"/>
                <w:sz w:val="16"/>
                <w:szCs w:val="16"/>
              </w:rPr>
              <w:t>32</w:t>
            </w:r>
          </w:p>
        </w:tc>
      </w:tr>
    </w:tbl>
    <w:p w:rsidR="00F27095" w:rsidRDefault="00F27095" w:rsidP="009D1CFB">
      <w:pPr>
        <w:spacing w:line="240" w:lineRule="auto"/>
        <w:ind w:left="-15" w:right="0"/>
        <w:rPr>
          <w:color w:val="auto"/>
          <w:sz w:val="24"/>
          <w:szCs w:val="24"/>
        </w:rPr>
      </w:pPr>
    </w:p>
    <w:p w:rsidR="00734575" w:rsidRPr="00A26AE6" w:rsidRDefault="0036123E" w:rsidP="009D1CFB">
      <w:pPr>
        <w:spacing w:line="240" w:lineRule="auto"/>
        <w:ind w:left="-15" w:right="0"/>
        <w:rPr>
          <w:color w:val="auto"/>
          <w:sz w:val="24"/>
          <w:szCs w:val="24"/>
        </w:rPr>
      </w:pPr>
      <w:r w:rsidRPr="00A26AE6">
        <w:rPr>
          <w:color w:val="auto"/>
          <w:sz w:val="24"/>
          <w:szCs w:val="24"/>
        </w:rPr>
        <w:t xml:space="preserve">Instrumen yang diperlukan selama proses pelatihan berlangsung berupa aplikasi </w:t>
      </w:r>
      <w:r w:rsidRPr="00A26AE6">
        <w:rPr>
          <w:i/>
          <w:color w:val="auto"/>
          <w:sz w:val="24"/>
          <w:szCs w:val="24"/>
        </w:rPr>
        <w:t xml:space="preserve">Mendeley, </w:t>
      </w:r>
      <w:r w:rsidRPr="00A26AE6">
        <w:rPr>
          <w:color w:val="auto"/>
          <w:sz w:val="24"/>
          <w:szCs w:val="24"/>
        </w:rPr>
        <w:t xml:space="preserve">lembar kuisioner evaluasi, </w:t>
      </w:r>
      <w:r w:rsidR="00217AB0" w:rsidRPr="00A26AE6">
        <w:rPr>
          <w:color w:val="auto"/>
          <w:sz w:val="24"/>
          <w:szCs w:val="24"/>
        </w:rPr>
        <w:t xml:space="preserve">dan </w:t>
      </w:r>
      <w:r w:rsidR="00685686" w:rsidRPr="00A26AE6">
        <w:rPr>
          <w:color w:val="auto"/>
          <w:sz w:val="24"/>
          <w:szCs w:val="24"/>
        </w:rPr>
        <w:t xml:space="preserve">bukti </w:t>
      </w:r>
      <w:r w:rsidR="00217AB0" w:rsidRPr="00A26AE6">
        <w:rPr>
          <w:color w:val="auto"/>
          <w:sz w:val="24"/>
          <w:szCs w:val="24"/>
        </w:rPr>
        <w:t>dokumentasi</w:t>
      </w:r>
      <w:r w:rsidR="00685686" w:rsidRPr="00A26AE6">
        <w:rPr>
          <w:color w:val="auto"/>
          <w:sz w:val="24"/>
          <w:szCs w:val="24"/>
        </w:rPr>
        <w:t>.</w:t>
      </w:r>
    </w:p>
    <w:p w:rsidR="00685686" w:rsidRPr="00A26AE6" w:rsidRDefault="00685686" w:rsidP="009D1CFB">
      <w:pPr>
        <w:spacing w:line="240" w:lineRule="auto"/>
        <w:ind w:left="-15" w:right="0"/>
        <w:rPr>
          <w:color w:val="auto"/>
          <w:sz w:val="24"/>
          <w:szCs w:val="24"/>
        </w:rPr>
      </w:pPr>
    </w:p>
    <w:p w:rsidR="00734575" w:rsidRPr="00A26AE6" w:rsidRDefault="003F103D" w:rsidP="009D1CFB">
      <w:pPr>
        <w:pStyle w:val="Heading1"/>
        <w:spacing w:after="0" w:line="240" w:lineRule="auto"/>
        <w:ind w:left="-5"/>
        <w:rPr>
          <w:color w:val="auto"/>
          <w:szCs w:val="24"/>
        </w:rPr>
      </w:pPr>
      <w:r w:rsidRPr="00A26AE6">
        <w:rPr>
          <w:color w:val="auto"/>
          <w:szCs w:val="24"/>
        </w:rPr>
        <w:t xml:space="preserve">HASIL </w:t>
      </w:r>
      <w:r w:rsidR="00F27095">
        <w:rPr>
          <w:color w:val="auto"/>
          <w:szCs w:val="24"/>
        </w:rPr>
        <w:t>DAN PEMBAHASAN</w:t>
      </w:r>
    </w:p>
    <w:p w:rsidR="00936500" w:rsidRPr="00A26AE6" w:rsidRDefault="00685686" w:rsidP="009D1CFB">
      <w:pPr>
        <w:spacing w:line="240" w:lineRule="auto"/>
        <w:ind w:left="-15" w:right="284"/>
        <w:rPr>
          <w:sz w:val="24"/>
          <w:szCs w:val="24"/>
        </w:rPr>
      </w:pPr>
      <w:r w:rsidRPr="00A26AE6">
        <w:rPr>
          <w:color w:val="auto"/>
          <w:sz w:val="24"/>
          <w:szCs w:val="24"/>
        </w:rPr>
        <w:t>Hasil yang didapatkan dari pelaksanaan pengabdian kepada masyarakat dengan tema “</w:t>
      </w:r>
      <w:r w:rsidRPr="00A26AE6">
        <w:rPr>
          <w:sz w:val="24"/>
          <w:szCs w:val="24"/>
        </w:rPr>
        <w:t xml:space="preserve">Pengembangan Kemampuan Menulis Berbantukan Manajemen Referensi </w:t>
      </w:r>
      <w:r w:rsidRPr="00A26AE6">
        <w:rPr>
          <w:i/>
          <w:sz w:val="24"/>
          <w:szCs w:val="24"/>
        </w:rPr>
        <w:t xml:space="preserve">Mendeley </w:t>
      </w:r>
      <w:r w:rsidRPr="00A26AE6">
        <w:rPr>
          <w:sz w:val="24"/>
          <w:szCs w:val="24"/>
        </w:rPr>
        <w:t>bagi Guru-Guru Tingkat SMA Sederajat di Kabupaten Bintan”, yaitu:</w:t>
      </w:r>
    </w:p>
    <w:p w:rsidR="00C12165" w:rsidRPr="00A26AE6" w:rsidRDefault="00480B85" w:rsidP="009D1CFB">
      <w:pPr>
        <w:pStyle w:val="ListParagraph"/>
        <w:numPr>
          <w:ilvl w:val="0"/>
          <w:numId w:val="1"/>
        </w:numPr>
        <w:spacing w:line="240" w:lineRule="auto"/>
        <w:ind w:left="284" w:right="284" w:hanging="284"/>
        <w:jc w:val="both"/>
        <w:rPr>
          <w:rFonts w:ascii="Times New Roman" w:hAnsi="Times New Roman"/>
          <w:sz w:val="24"/>
          <w:szCs w:val="24"/>
        </w:rPr>
      </w:pPr>
      <w:r w:rsidRPr="00A26AE6">
        <w:rPr>
          <w:rFonts w:ascii="Times New Roman" w:hAnsi="Times New Roman"/>
          <w:sz w:val="24"/>
          <w:szCs w:val="24"/>
        </w:rPr>
        <w:t>Kehadiran peserta mencapai 80% dari total undangan, yaitu sebanyak 25 peserta yang hadir dari 30 peserta undangan</w:t>
      </w:r>
      <w:r w:rsidR="00E84C6D" w:rsidRPr="00A26AE6">
        <w:rPr>
          <w:rFonts w:ascii="Times New Roman" w:hAnsi="Times New Roman"/>
          <w:sz w:val="24"/>
          <w:szCs w:val="24"/>
        </w:rPr>
        <w:t>.</w:t>
      </w:r>
    </w:p>
    <w:p w:rsidR="00E84C6D" w:rsidRPr="00A26AE6" w:rsidRDefault="00E84C6D" w:rsidP="009D1CFB">
      <w:pPr>
        <w:pStyle w:val="ListParagraph"/>
        <w:numPr>
          <w:ilvl w:val="0"/>
          <w:numId w:val="1"/>
        </w:numPr>
        <w:spacing w:line="240" w:lineRule="auto"/>
        <w:ind w:left="284" w:right="284" w:hanging="284"/>
        <w:jc w:val="both"/>
        <w:rPr>
          <w:rFonts w:ascii="Times New Roman" w:hAnsi="Times New Roman"/>
          <w:sz w:val="24"/>
          <w:szCs w:val="24"/>
        </w:rPr>
      </w:pPr>
      <w:r w:rsidRPr="00A26AE6">
        <w:rPr>
          <w:rFonts w:ascii="Times New Roman" w:hAnsi="Times New Roman"/>
          <w:sz w:val="24"/>
          <w:szCs w:val="24"/>
        </w:rPr>
        <w:t>Berdasarkan observasi yang dilakukan selama kegiatan berlangsung, terlihat bahwa antusias dan minat peserta cukup tinggi</w:t>
      </w:r>
      <w:r w:rsidR="00A25799" w:rsidRPr="00A26AE6">
        <w:rPr>
          <w:rFonts w:ascii="Times New Roman" w:hAnsi="Times New Roman"/>
          <w:sz w:val="24"/>
          <w:szCs w:val="24"/>
        </w:rPr>
        <w:t xml:space="preserve"> yang ditunjukkan dengan keaktifan </w:t>
      </w:r>
      <w:r w:rsidR="00A25799" w:rsidRPr="00A26AE6">
        <w:rPr>
          <w:rFonts w:ascii="Times New Roman" w:hAnsi="Times New Roman"/>
          <w:sz w:val="24"/>
          <w:szCs w:val="24"/>
        </w:rPr>
        <w:lastRenderedPageBreak/>
        <w:t xml:space="preserve">bertanya peserta dan usahanya untuk memahami materi </w:t>
      </w:r>
      <w:r w:rsidR="00A25799" w:rsidRPr="00A26AE6">
        <w:rPr>
          <w:rFonts w:ascii="Times New Roman" w:hAnsi="Times New Roman"/>
          <w:i/>
          <w:sz w:val="24"/>
          <w:szCs w:val="24"/>
        </w:rPr>
        <w:t>workshop.</w:t>
      </w:r>
    </w:p>
    <w:p w:rsidR="00A25799" w:rsidRPr="00A26AE6" w:rsidRDefault="00A25799" w:rsidP="009D1CFB">
      <w:pPr>
        <w:pStyle w:val="ListParagraph"/>
        <w:numPr>
          <w:ilvl w:val="0"/>
          <w:numId w:val="1"/>
        </w:numPr>
        <w:spacing w:line="240" w:lineRule="auto"/>
        <w:ind w:left="284" w:right="284" w:hanging="284"/>
        <w:jc w:val="both"/>
        <w:rPr>
          <w:rFonts w:ascii="Times New Roman" w:hAnsi="Times New Roman"/>
          <w:sz w:val="24"/>
          <w:szCs w:val="24"/>
        </w:rPr>
      </w:pPr>
      <w:r w:rsidRPr="00A26AE6">
        <w:rPr>
          <w:rFonts w:ascii="Times New Roman" w:hAnsi="Times New Roman"/>
          <w:sz w:val="24"/>
          <w:szCs w:val="24"/>
        </w:rPr>
        <w:t xml:space="preserve">Berdasarkan hasil evaluasi </w:t>
      </w:r>
      <w:r w:rsidR="00462210" w:rsidRPr="00A26AE6">
        <w:rPr>
          <w:rFonts w:ascii="Times New Roman" w:hAnsi="Times New Roman"/>
          <w:sz w:val="24"/>
          <w:szCs w:val="24"/>
        </w:rPr>
        <w:t xml:space="preserve">setelah pelaksanaan kegiatan selesai, didapatkan bahwa peserta merasakan manfaat yang besar terhadap penggunaan manajemen referensi </w:t>
      </w:r>
      <w:r w:rsidR="00462210" w:rsidRPr="00A26AE6">
        <w:rPr>
          <w:rFonts w:ascii="Times New Roman" w:hAnsi="Times New Roman"/>
          <w:i/>
          <w:sz w:val="24"/>
          <w:szCs w:val="24"/>
        </w:rPr>
        <w:t xml:space="preserve">Mendeley </w:t>
      </w:r>
      <w:r w:rsidR="001612A2" w:rsidRPr="00A26AE6">
        <w:rPr>
          <w:rFonts w:ascii="Times New Roman" w:hAnsi="Times New Roman"/>
          <w:sz w:val="24"/>
          <w:szCs w:val="24"/>
        </w:rPr>
        <w:t>sehingga kegiatan yang dilakukan dapat menambah wawasan peserta</w:t>
      </w:r>
      <w:r w:rsidR="00C9178A" w:rsidRPr="00A26AE6">
        <w:rPr>
          <w:rFonts w:ascii="Times New Roman" w:hAnsi="Times New Roman"/>
          <w:sz w:val="24"/>
          <w:szCs w:val="24"/>
        </w:rPr>
        <w:t xml:space="preserve"> (85%).</w:t>
      </w:r>
    </w:p>
    <w:p w:rsidR="00C9178A" w:rsidRPr="00A26AE6" w:rsidRDefault="00C9178A" w:rsidP="009D1CFB">
      <w:pPr>
        <w:pStyle w:val="ListParagraph"/>
        <w:spacing w:line="240" w:lineRule="auto"/>
        <w:ind w:left="0" w:right="284" w:firstLine="426"/>
        <w:jc w:val="both"/>
        <w:rPr>
          <w:rFonts w:ascii="Times New Roman" w:hAnsi="Times New Roman"/>
          <w:sz w:val="24"/>
          <w:szCs w:val="24"/>
        </w:rPr>
      </w:pPr>
      <w:r w:rsidRPr="00A26AE6">
        <w:rPr>
          <w:rFonts w:ascii="Times New Roman" w:hAnsi="Times New Roman"/>
          <w:sz w:val="24"/>
          <w:szCs w:val="24"/>
        </w:rPr>
        <w:t xml:space="preserve">Evaluasi yang dilakukan terhadap pelaksanaan kegiatan pelatihan manajemen referensi </w:t>
      </w:r>
      <w:r w:rsidRPr="00A26AE6">
        <w:rPr>
          <w:rFonts w:ascii="Times New Roman" w:hAnsi="Times New Roman"/>
          <w:i/>
          <w:sz w:val="24"/>
          <w:szCs w:val="24"/>
        </w:rPr>
        <w:t xml:space="preserve">Mendeley </w:t>
      </w:r>
      <w:r w:rsidRPr="00A26AE6">
        <w:rPr>
          <w:rFonts w:ascii="Times New Roman" w:hAnsi="Times New Roman"/>
          <w:sz w:val="24"/>
          <w:szCs w:val="24"/>
        </w:rPr>
        <w:t xml:space="preserve">menitikbertakan pada wawasan awal dan wawasan akhir para peserta setelah dilaksanakannya kegiatan tersebut. Di pengetahuan awal peserta, sebanyak 82% peserta belum pernah mendengar istilah manajemen referensi </w:t>
      </w:r>
      <w:r w:rsidRPr="00A26AE6">
        <w:rPr>
          <w:rFonts w:ascii="Times New Roman" w:hAnsi="Times New Roman"/>
          <w:i/>
          <w:sz w:val="24"/>
          <w:szCs w:val="24"/>
        </w:rPr>
        <w:t xml:space="preserve">Mendeley </w:t>
      </w:r>
      <w:r w:rsidRPr="00A26AE6">
        <w:rPr>
          <w:rFonts w:ascii="Times New Roman" w:hAnsi="Times New Roman"/>
          <w:sz w:val="24"/>
          <w:szCs w:val="24"/>
        </w:rPr>
        <w:t xml:space="preserve">sehingga mereka memang belum menggunakan </w:t>
      </w:r>
      <w:r w:rsidRPr="00A26AE6">
        <w:rPr>
          <w:rFonts w:ascii="Times New Roman" w:hAnsi="Times New Roman"/>
          <w:i/>
          <w:sz w:val="24"/>
          <w:szCs w:val="24"/>
        </w:rPr>
        <w:t xml:space="preserve">Mendeley </w:t>
      </w:r>
      <w:r w:rsidRPr="00A26AE6">
        <w:rPr>
          <w:rFonts w:ascii="Times New Roman" w:hAnsi="Times New Roman"/>
          <w:sz w:val="24"/>
          <w:szCs w:val="24"/>
        </w:rPr>
        <w:t xml:space="preserve">untuk membantu proses penulisan karya ilmiah yang mereka buat. </w:t>
      </w:r>
    </w:p>
    <w:p w:rsidR="00387BA6" w:rsidRPr="00A26AE6" w:rsidRDefault="00C9178A" w:rsidP="009D1CFB">
      <w:pPr>
        <w:pStyle w:val="ListParagraph"/>
        <w:spacing w:line="240" w:lineRule="auto"/>
        <w:ind w:left="0" w:right="284" w:firstLine="426"/>
        <w:jc w:val="both"/>
        <w:rPr>
          <w:rFonts w:ascii="Times New Roman" w:hAnsi="Times New Roman"/>
          <w:sz w:val="24"/>
          <w:szCs w:val="24"/>
        </w:rPr>
      </w:pPr>
      <w:r w:rsidRPr="00A26AE6">
        <w:rPr>
          <w:rFonts w:ascii="Times New Roman" w:hAnsi="Times New Roman"/>
          <w:sz w:val="24"/>
          <w:szCs w:val="24"/>
        </w:rPr>
        <w:t xml:space="preserve">Setelah kegiatan pelatihan dilakukan, terdapat </w:t>
      </w:r>
      <w:r w:rsidR="000E7F7B" w:rsidRPr="00A26AE6">
        <w:rPr>
          <w:rFonts w:ascii="Times New Roman" w:hAnsi="Times New Roman"/>
          <w:sz w:val="24"/>
          <w:szCs w:val="24"/>
        </w:rPr>
        <w:t>87% peserta yang me</w:t>
      </w:r>
      <w:r w:rsidR="000D5004" w:rsidRPr="00A26AE6">
        <w:rPr>
          <w:rFonts w:ascii="Times New Roman" w:hAnsi="Times New Roman"/>
          <w:sz w:val="24"/>
          <w:szCs w:val="24"/>
        </w:rPr>
        <w:t xml:space="preserve">rasakan bahwa manajemen referensi ini sangat mereka butuhkan dalam proses menulis dan sebanyak 84% peserta ingin selalu menggunakannya dalam penulisan. </w:t>
      </w:r>
      <w:r w:rsidR="00387BA6" w:rsidRPr="00A26AE6">
        <w:rPr>
          <w:rFonts w:ascii="Times New Roman" w:hAnsi="Times New Roman"/>
          <w:sz w:val="24"/>
          <w:szCs w:val="24"/>
        </w:rPr>
        <w:t xml:space="preserve">Hal tersebut dikarenakan menurut 89% peserta, manajemen referensi </w:t>
      </w:r>
      <w:r w:rsidR="00387BA6" w:rsidRPr="00A26AE6">
        <w:rPr>
          <w:rFonts w:ascii="Times New Roman" w:hAnsi="Times New Roman"/>
          <w:i/>
          <w:sz w:val="24"/>
          <w:szCs w:val="24"/>
        </w:rPr>
        <w:t xml:space="preserve">Mendeley </w:t>
      </w:r>
      <w:r w:rsidR="00387BA6" w:rsidRPr="00A26AE6">
        <w:rPr>
          <w:rFonts w:ascii="Times New Roman" w:hAnsi="Times New Roman"/>
          <w:sz w:val="24"/>
          <w:szCs w:val="24"/>
        </w:rPr>
        <w:t>memberi kemudahan dalam me</w:t>
      </w:r>
      <w:r w:rsidR="000B3138">
        <w:rPr>
          <w:rFonts w:ascii="Times New Roman" w:hAnsi="Times New Roman"/>
          <w:sz w:val="24"/>
          <w:szCs w:val="24"/>
        </w:rPr>
        <w:t>m</w:t>
      </w:r>
      <w:r w:rsidR="00387BA6" w:rsidRPr="00A26AE6">
        <w:rPr>
          <w:rFonts w:ascii="Times New Roman" w:hAnsi="Times New Roman"/>
          <w:sz w:val="24"/>
          <w:szCs w:val="24"/>
        </w:rPr>
        <w:t xml:space="preserve">buat sitasi sehingga mampu meminimalisisr tindakan plagiasi dalam penulisan dan juga </w:t>
      </w:r>
      <w:r w:rsidR="00387BA6" w:rsidRPr="00A26AE6">
        <w:rPr>
          <w:rFonts w:ascii="Times New Roman" w:hAnsi="Times New Roman"/>
          <w:i/>
          <w:sz w:val="24"/>
          <w:szCs w:val="24"/>
        </w:rPr>
        <w:t xml:space="preserve">Mendeley </w:t>
      </w:r>
      <w:r w:rsidR="00387BA6" w:rsidRPr="00A26AE6">
        <w:rPr>
          <w:rFonts w:ascii="Times New Roman" w:hAnsi="Times New Roman"/>
          <w:sz w:val="24"/>
          <w:szCs w:val="24"/>
        </w:rPr>
        <w:t>ini mudah diaplikasikan di laptop atau komputer para peserta (83%). Hasil evaluasi pelaksanaan pengabdian kepada masyarakat ini dapat dilihat pada Tabel 1 sebagai berikut</w:t>
      </w:r>
    </w:p>
    <w:tbl>
      <w:tblPr>
        <w:tblStyle w:val="TableGrid0"/>
        <w:tblpPr w:leftFromText="180" w:rightFromText="180" w:vertAnchor="page" w:horzAnchor="margin" w:tblpXSpec="right" w:tblpY="1329"/>
        <w:tblW w:w="0" w:type="auto"/>
        <w:tblInd w:w="0" w:type="dxa"/>
        <w:tblLook w:val="04A0" w:firstRow="1" w:lastRow="0" w:firstColumn="1" w:lastColumn="0" w:noHBand="0" w:noVBand="1"/>
      </w:tblPr>
      <w:tblGrid>
        <w:gridCol w:w="547"/>
        <w:gridCol w:w="2674"/>
        <w:gridCol w:w="669"/>
        <w:gridCol w:w="632"/>
      </w:tblGrid>
      <w:tr w:rsidR="00317F98" w:rsidRPr="00B67F67" w:rsidTr="00317F98">
        <w:tc>
          <w:tcPr>
            <w:tcW w:w="547" w:type="dxa"/>
            <w:tcBorders>
              <w:top w:val="single" w:sz="4" w:space="0" w:color="auto"/>
              <w:left w:val="single" w:sz="4" w:space="0" w:color="auto"/>
              <w:bottom w:val="single" w:sz="4" w:space="0" w:color="auto"/>
              <w:right w:val="single" w:sz="4" w:space="0" w:color="auto"/>
            </w:tcBorders>
          </w:tcPr>
          <w:p w:rsidR="00317F98" w:rsidRPr="00B67F67" w:rsidRDefault="00317F98" w:rsidP="009D1CFB">
            <w:pPr>
              <w:pStyle w:val="NoSpacing"/>
              <w:jc w:val="center"/>
              <w:rPr>
                <w:rFonts w:ascii="Times New Roman" w:hAnsi="Times New Roman" w:cs="Times New Roman"/>
                <w:b/>
                <w:sz w:val="16"/>
                <w:szCs w:val="16"/>
              </w:rPr>
            </w:pPr>
            <w:r w:rsidRPr="00B67F67">
              <w:rPr>
                <w:rFonts w:ascii="Times New Roman" w:hAnsi="Times New Roman" w:cs="Times New Roman"/>
                <w:b/>
                <w:sz w:val="16"/>
                <w:szCs w:val="16"/>
              </w:rPr>
              <w:t>No.</w:t>
            </w:r>
          </w:p>
        </w:tc>
        <w:tc>
          <w:tcPr>
            <w:tcW w:w="2674" w:type="dxa"/>
            <w:tcBorders>
              <w:top w:val="single" w:sz="4" w:space="0" w:color="auto"/>
              <w:left w:val="single" w:sz="4" w:space="0" w:color="auto"/>
              <w:bottom w:val="single" w:sz="4" w:space="0" w:color="auto"/>
              <w:right w:val="single" w:sz="4" w:space="0" w:color="auto"/>
            </w:tcBorders>
          </w:tcPr>
          <w:p w:rsidR="00317F98" w:rsidRPr="00B67F67" w:rsidRDefault="00317F98" w:rsidP="009D1CFB">
            <w:pPr>
              <w:pStyle w:val="NoSpacing"/>
              <w:jc w:val="center"/>
              <w:rPr>
                <w:rFonts w:ascii="Times New Roman" w:hAnsi="Times New Roman" w:cs="Times New Roman"/>
                <w:b/>
                <w:sz w:val="16"/>
                <w:szCs w:val="16"/>
              </w:rPr>
            </w:pPr>
            <w:r w:rsidRPr="00B67F67">
              <w:rPr>
                <w:rFonts w:ascii="Times New Roman" w:hAnsi="Times New Roman" w:cs="Times New Roman"/>
                <w:b/>
                <w:sz w:val="16"/>
                <w:szCs w:val="16"/>
              </w:rPr>
              <w:t>Indikator</w:t>
            </w:r>
          </w:p>
        </w:tc>
        <w:tc>
          <w:tcPr>
            <w:tcW w:w="669" w:type="dxa"/>
            <w:tcBorders>
              <w:top w:val="single" w:sz="4" w:space="0" w:color="auto"/>
              <w:left w:val="single" w:sz="4" w:space="0" w:color="auto"/>
              <w:bottom w:val="single" w:sz="4" w:space="0" w:color="auto"/>
              <w:right w:val="single" w:sz="4" w:space="0" w:color="auto"/>
            </w:tcBorders>
          </w:tcPr>
          <w:p w:rsidR="00317F98" w:rsidRPr="00B67F67" w:rsidRDefault="00317F98" w:rsidP="009D1CFB">
            <w:pPr>
              <w:pStyle w:val="NoSpacing"/>
              <w:jc w:val="center"/>
              <w:rPr>
                <w:rFonts w:ascii="Times New Roman" w:hAnsi="Times New Roman" w:cs="Times New Roman"/>
                <w:b/>
                <w:sz w:val="16"/>
                <w:szCs w:val="16"/>
              </w:rPr>
            </w:pPr>
            <w:r w:rsidRPr="00B67F67">
              <w:rPr>
                <w:rFonts w:ascii="Times New Roman" w:hAnsi="Times New Roman" w:cs="Times New Roman"/>
                <w:b/>
                <w:sz w:val="16"/>
                <w:szCs w:val="16"/>
              </w:rPr>
              <w:t>Skor</w:t>
            </w:r>
          </w:p>
        </w:tc>
        <w:tc>
          <w:tcPr>
            <w:tcW w:w="632" w:type="dxa"/>
            <w:tcBorders>
              <w:top w:val="single" w:sz="4" w:space="0" w:color="auto"/>
              <w:left w:val="single" w:sz="4" w:space="0" w:color="auto"/>
              <w:bottom w:val="single" w:sz="4" w:space="0" w:color="auto"/>
              <w:right w:val="single" w:sz="4" w:space="0" w:color="auto"/>
            </w:tcBorders>
          </w:tcPr>
          <w:p w:rsidR="00317F98" w:rsidRPr="00B67F67" w:rsidRDefault="00317F98" w:rsidP="009D1CFB">
            <w:pPr>
              <w:pStyle w:val="NoSpacing"/>
              <w:jc w:val="center"/>
              <w:rPr>
                <w:rFonts w:ascii="Times New Roman" w:hAnsi="Times New Roman" w:cs="Times New Roman"/>
                <w:b/>
                <w:sz w:val="16"/>
                <w:szCs w:val="16"/>
              </w:rPr>
            </w:pPr>
            <w:r w:rsidRPr="00B67F67">
              <w:rPr>
                <w:rFonts w:ascii="Times New Roman" w:hAnsi="Times New Roman" w:cs="Times New Roman"/>
                <w:b/>
                <w:sz w:val="16"/>
                <w:szCs w:val="16"/>
              </w:rPr>
              <w:t>%</w:t>
            </w:r>
          </w:p>
        </w:tc>
      </w:tr>
      <w:tr w:rsidR="00317F98" w:rsidRPr="00B67F67" w:rsidTr="00317F98">
        <w:tc>
          <w:tcPr>
            <w:tcW w:w="547" w:type="dxa"/>
            <w:tcBorders>
              <w:top w:val="single" w:sz="4" w:space="0" w:color="auto"/>
              <w:left w:val="single" w:sz="4" w:space="0" w:color="auto"/>
              <w:bottom w:val="single" w:sz="4" w:space="0" w:color="auto"/>
              <w:right w:val="single" w:sz="4" w:space="0" w:color="auto"/>
            </w:tcBorders>
            <w:hideMark/>
          </w:tcPr>
          <w:p w:rsidR="00317F98" w:rsidRPr="00B67F67" w:rsidRDefault="00317F98" w:rsidP="009D1CFB">
            <w:pPr>
              <w:pStyle w:val="NoSpacing"/>
              <w:jc w:val="center"/>
              <w:rPr>
                <w:rFonts w:ascii="Times New Roman" w:hAnsi="Times New Roman" w:cs="Times New Roman"/>
                <w:sz w:val="16"/>
                <w:szCs w:val="16"/>
              </w:rPr>
            </w:pPr>
            <w:r w:rsidRPr="00B67F67">
              <w:rPr>
                <w:rFonts w:ascii="Times New Roman" w:hAnsi="Times New Roman" w:cs="Times New Roman"/>
                <w:sz w:val="16"/>
                <w:szCs w:val="16"/>
              </w:rPr>
              <w:t>1</w:t>
            </w:r>
          </w:p>
        </w:tc>
        <w:tc>
          <w:tcPr>
            <w:tcW w:w="2674" w:type="dxa"/>
            <w:tcBorders>
              <w:top w:val="single" w:sz="4" w:space="0" w:color="auto"/>
              <w:left w:val="single" w:sz="4" w:space="0" w:color="auto"/>
              <w:bottom w:val="single" w:sz="4" w:space="0" w:color="auto"/>
              <w:right w:val="single" w:sz="4" w:space="0" w:color="auto"/>
            </w:tcBorders>
            <w:hideMark/>
          </w:tcPr>
          <w:p w:rsidR="00317F98" w:rsidRPr="00B67F67" w:rsidRDefault="00317F98" w:rsidP="009D1CFB">
            <w:pPr>
              <w:pStyle w:val="NoSpacing"/>
              <w:rPr>
                <w:rFonts w:ascii="Times New Roman" w:hAnsi="Times New Roman" w:cs="Times New Roman"/>
                <w:sz w:val="16"/>
                <w:szCs w:val="16"/>
              </w:rPr>
            </w:pPr>
            <w:r w:rsidRPr="00B67F67">
              <w:rPr>
                <w:rFonts w:ascii="Times New Roman" w:hAnsi="Times New Roman" w:cs="Times New Roman"/>
                <w:sz w:val="16"/>
                <w:szCs w:val="16"/>
              </w:rPr>
              <w:t>Saya belum pernah mengenal istilah “Manajemen Referensi Mendeley” ini sebelumnya</w:t>
            </w:r>
          </w:p>
        </w:tc>
        <w:tc>
          <w:tcPr>
            <w:tcW w:w="669" w:type="dxa"/>
            <w:tcBorders>
              <w:top w:val="single" w:sz="4" w:space="0" w:color="auto"/>
              <w:left w:val="single" w:sz="4" w:space="0" w:color="auto"/>
              <w:bottom w:val="single" w:sz="4" w:space="0" w:color="auto"/>
              <w:right w:val="single" w:sz="4" w:space="0" w:color="auto"/>
            </w:tcBorders>
          </w:tcPr>
          <w:p w:rsidR="00317F98" w:rsidRPr="00B67F67" w:rsidRDefault="00317F98" w:rsidP="009D1CFB">
            <w:pPr>
              <w:pStyle w:val="NoSpacing"/>
              <w:jc w:val="center"/>
              <w:rPr>
                <w:rFonts w:ascii="Times New Roman" w:hAnsi="Times New Roman" w:cs="Times New Roman"/>
                <w:sz w:val="16"/>
                <w:szCs w:val="16"/>
              </w:rPr>
            </w:pPr>
            <w:r w:rsidRPr="00B67F67">
              <w:rPr>
                <w:rFonts w:ascii="Times New Roman" w:hAnsi="Times New Roman" w:cs="Times New Roman"/>
                <w:sz w:val="16"/>
                <w:szCs w:val="16"/>
              </w:rPr>
              <w:t>3,28</w:t>
            </w:r>
          </w:p>
        </w:tc>
        <w:tc>
          <w:tcPr>
            <w:tcW w:w="632" w:type="dxa"/>
            <w:tcBorders>
              <w:top w:val="single" w:sz="4" w:space="0" w:color="auto"/>
              <w:left w:val="single" w:sz="4" w:space="0" w:color="auto"/>
              <w:bottom w:val="single" w:sz="4" w:space="0" w:color="auto"/>
              <w:right w:val="single" w:sz="4" w:space="0" w:color="auto"/>
            </w:tcBorders>
          </w:tcPr>
          <w:p w:rsidR="00317F98" w:rsidRPr="00B67F67" w:rsidRDefault="00317F98" w:rsidP="009D1CFB">
            <w:pPr>
              <w:pStyle w:val="NoSpacing"/>
              <w:jc w:val="center"/>
              <w:rPr>
                <w:rFonts w:ascii="Times New Roman" w:hAnsi="Times New Roman" w:cs="Times New Roman"/>
                <w:sz w:val="16"/>
                <w:szCs w:val="16"/>
              </w:rPr>
            </w:pPr>
            <w:r w:rsidRPr="00B67F67">
              <w:rPr>
                <w:rFonts w:ascii="Times New Roman" w:hAnsi="Times New Roman" w:cs="Times New Roman"/>
                <w:sz w:val="16"/>
                <w:szCs w:val="16"/>
              </w:rPr>
              <w:t>82</w:t>
            </w:r>
          </w:p>
        </w:tc>
      </w:tr>
      <w:tr w:rsidR="00317F98" w:rsidRPr="00B67F67" w:rsidTr="00317F98">
        <w:tc>
          <w:tcPr>
            <w:tcW w:w="547" w:type="dxa"/>
            <w:tcBorders>
              <w:top w:val="single" w:sz="4" w:space="0" w:color="auto"/>
              <w:left w:val="single" w:sz="4" w:space="0" w:color="auto"/>
              <w:bottom w:val="single" w:sz="4" w:space="0" w:color="auto"/>
              <w:right w:val="single" w:sz="4" w:space="0" w:color="auto"/>
            </w:tcBorders>
            <w:hideMark/>
          </w:tcPr>
          <w:p w:rsidR="00317F98" w:rsidRPr="00B67F67" w:rsidRDefault="00317F98" w:rsidP="009D1CFB">
            <w:pPr>
              <w:pStyle w:val="NoSpacing"/>
              <w:jc w:val="center"/>
              <w:rPr>
                <w:rFonts w:ascii="Times New Roman" w:hAnsi="Times New Roman" w:cs="Times New Roman"/>
                <w:sz w:val="16"/>
                <w:szCs w:val="16"/>
              </w:rPr>
            </w:pPr>
            <w:r w:rsidRPr="00B67F67">
              <w:rPr>
                <w:rFonts w:ascii="Times New Roman" w:hAnsi="Times New Roman" w:cs="Times New Roman"/>
                <w:sz w:val="16"/>
                <w:szCs w:val="16"/>
              </w:rPr>
              <w:t>2</w:t>
            </w:r>
          </w:p>
        </w:tc>
        <w:tc>
          <w:tcPr>
            <w:tcW w:w="2674" w:type="dxa"/>
            <w:tcBorders>
              <w:top w:val="single" w:sz="4" w:space="0" w:color="auto"/>
              <w:left w:val="single" w:sz="4" w:space="0" w:color="auto"/>
              <w:bottom w:val="single" w:sz="4" w:space="0" w:color="auto"/>
              <w:right w:val="single" w:sz="4" w:space="0" w:color="auto"/>
            </w:tcBorders>
            <w:hideMark/>
          </w:tcPr>
          <w:p w:rsidR="00317F98" w:rsidRPr="00B67F67" w:rsidRDefault="00317F98" w:rsidP="009D1CFB">
            <w:pPr>
              <w:pStyle w:val="NoSpacing"/>
              <w:rPr>
                <w:rFonts w:ascii="Times New Roman" w:hAnsi="Times New Roman" w:cs="Times New Roman"/>
                <w:sz w:val="16"/>
                <w:szCs w:val="16"/>
              </w:rPr>
            </w:pPr>
            <w:r w:rsidRPr="00B67F67">
              <w:rPr>
                <w:rFonts w:ascii="Times New Roman" w:hAnsi="Times New Roman" w:cs="Times New Roman"/>
                <w:sz w:val="16"/>
                <w:szCs w:val="16"/>
              </w:rPr>
              <w:t>Setelah mengikuti pelatihan ini, saya menjadi mengenal Manajemen Referensi Mendeley dengan baik</w:t>
            </w:r>
          </w:p>
        </w:tc>
        <w:tc>
          <w:tcPr>
            <w:tcW w:w="669" w:type="dxa"/>
            <w:tcBorders>
              <w:top w:val="single" w:sz="4" w:space="0" w:color="auto"/>
              <w:left w:val="single" w:sz="4" w:space="0" w:color="auto"/>
              <w:bottom w:val="single" w:sz="4" w:space="0" w:color="auto"/>
              <w:right w:val="single" w:sz="4" w:space="0" w:color="auto"/>
            </w:tcBorders>
          </w:tcPr>
          <w:p w:rsidR="00317F98" w:rsidRPr="00B67F67" w:rsidRDefault="00317F98" w:rsidP="009D1CFB">
            <w:pPr>
              <w:pStyle w:val="NoSpacing"/>
              <w:jc w:val="center"/>
              <w:rPr>
                <w:rFonts w:ascii="Times New Roman" w:hAnsi="Times New Roman" w:cs="Times New Roman"/>
                <w:sz w:val="16"/>
                <w:szCs w:val="16"/>
              </w:rPr>
            </w:pPr>
            <w:r w:rsidRPr="00B67F67">
              <w:rPr>
                <w:rFonts w:ascii="Times New Roman" w:hAnsi="Times New Roman" w:cs="Times New Roman"/>
                <w:sz w:val="16"/>
                <w:szCs w:val="16"/>
              </w:rPr>
              <w:t>3,28</w:t>
            </w:r>
          </w:p>
        </w:tc>
        <w:tc>
          <w:tcPr>
            <w:tcW w:w="632" w:type="dxa"/>
            <w:tcBorders>
              <w:top w:val="single" w:sz="4" w:space="0" w:color="auto"/>
              <w:left w:val="single" w:sz="4" w:space="0" w:color="auto"/>
              <w:bottom w:val="single" w:sz="4" w:space="0" w:color="auto"/>
              <w:right w:val="single" w:sz="4" w:space="0" w:color="auto"/>
            </w:tcBorders>
          </w:tcPr>
          <w:p w:rsidR="00317F98" w:rsidRPr="00B67F67" w:rsidRDefault="00317F98" w:rsidP="009D1CFB">
            <w:pPr>
              <w:pStyle w:val="NoSpacing"/>
              <w:jc w:val="center"/>
              <w:rPr>
                <w:rFonts w:ascii="Times New Roman" w:hAnsi="Times New Roman" w:cs="Times New Roman"/>
                <w:sz w:val="16"/>
                <w:szCs w:val="16"/>
              </w:rPr>
            </w:pPr>
            <w:r w:rsidRPr="00B67F67">
              <w:rPr>
                <w:rFonts w:ascii="Times New Roman" w:hAnsi="Times New Roman" w:cs="Times New Roman"/>
                <w:sz w:val="16"/>
                <w:szCs w:val="16"/>
              </w:rPr>
              <w:t>82</w:t>
            </w:r>
          </w:p>
        </w:tc>
      </w:tr>
      <w:tr w:rsidR="00317F98" w:rsidRPr="00B67F67" w:rsidTr="00317F98">
        <w:tc>
          <w:tcPr>
            <w:tcW w:w="547" w:type="dxa"/>
            <w:tcBorders>
              <w:top w:val="single" w:sz="4" w:space="0" w:color="auto"/>
              <w:left w:val="single" w:sz="4" w:space="0" w:color="auto"/>
              <w:bottom w:val="single" w:sz="4" w:space="0" w:color="auto"/>
              <w:right w:val="single" w:sz="4" w:space="0" w:color="auto"/>
            </w:tcBorders>
            <w:hideMark/>
          </w:tcPr>
          <w:p w:rsidR="00317F98" w:rsidRPr="00B67F67" w:rsidRDefault="00317F98" w:rsidP="009D1CFB">
            <w:pPr>
              <w:pStyle w:val="NoSpacing"/>
              <w:jc w:val="center"/>
              <w:rPr>
                <w:rFonts w:ascii="Times New Roman" w:hAnsi="Times New Roman" w:cs="Times New Roman"/>
                <w:sz w:val="16"/>
                <w:szCs w:val="16"/>
              </w:rPr>
            </w:pPr>
            <w:r w:rsidRPr="00B67F67">
              <w:rPr>
                <w:rFonts w:ascii="Times New Roman" w:hAnsi="Times New Roman" w:cs="Times New Roman"/>
                <w:sz w:val="16"/>
                <w:szCs w:val="16"/>
              </w:rPr>
              <w:t>3</w:t>
            </w:r>
          </w:p>
        </w:tc>
        <w:tc>
          <w:tcPr>
            <w:tcW w:w="2674" w:type="dxa"/>
            <w:tcBorders>
              <w:top w:val="single" w:sz="4" w:space="0" w:color="auto"/>
              <w:left w:val="single" w:sz="4" w:space="0" w:color="auto"/>
              <w:bottom w:val="single" w:sz="4" w:space="0" w:color="auto"/>
              <w:right w:val="single" w:sz="4" w:space="0" w:color="auto"/>
            </w:tcBorders>
            <w:hideMark/>
          </w:tcPr>
          <w:p w:rsidR="00317F98" w:rsidRPr="00B67F67" w:rsidRDefault="00317F98" w:rsidP="009D1CFB">
            <w:pPr>
              <w:pStyle w:val="NoSpacing"/>
              <w:rPr>
                <w:rFonts w:ascii="Times New Roman" w:hAnsi="Times New Roman" w:cs="Times New Roman"/>
                <w:sz w:val="16"/>
                <w:szCs w:val="16"/>
              </w:rPr>
            </w:pPr>
            <w:r w:rsidRPr="00B67F67">
              <w:rPr>
                <w:rFonts w:ascii="Times New Roman" w:hAnsi="Times New Roman" w:cs="Times New Roman"/>
                <w:sz w:val="16"/>
                <w:szCs w:val="16"/>
              </w:rPr>
              <w:t>Setelah mengikuti pelatihan ini, saya merasa Manajemen Referensi Mendeley sangat dibutuhkan dalam proses menulis</w:t>
            </w:r>
          </w:p>
        </w:tc>
        <w:tc>
          <w:tcPr>
            <w:tcW w:w="669" w:type="dxa"/>
            <w:tcBorders>
              <w:top w:val="single" w:sz="4" w:space="0" w:color="auto"/>
              <w:left w:val="single" w:sz="4" w:space="0" w:color="auto"/>
              <w:bottom w:val="single" w:sz="4" w:space="0" w:color="auto"/>
              <w:right w:val="single" w:sz="4" w:space="0" w:color="auto"/>
            </w:tcBorders>
          </w:tcPr>
          <w:p w:rsidR="00317F98" w:rsidRPr="00B67F67" w:rsidRDefault="00317F98" w:rsidP="009D1CFB">
            <w:pPr>
              <w:pStyle w:val="NoSpacing"/>
              <w:jc w:val="center"/>
              <w:rPr>
                <w:rFonts w:ascii="Times New Roman" w:hAnsi="Times New Roman" w:cs="Times New Roman"/>
                <w:sz w:val="16"/>
                <w:szCs w:val="16"/>
              </w:rPr>
            </w:pPr>
            <w:r w:rsidRPr="00B67F67">
              <w:rPr>
                <w:rFonts w:ascii="Times New Roman" w:hAnsi="Times New Roman" w:cs="Times New Roman"/>
                <w:sz w:val="16"/>
                <w:szCs w:val="16"/>
              </w:rPr>
              <w:t>3,48</w:t>
            </w:r>
          </w:p>
        </w:tc>
        <w:tc>
          <w:tcPr>
            <w:tcW w:w="632" w:type="dxa"/>
            <w:tcBorders>
              <w:top w:val="single" w:sz="4" w:space="0" w:color="auto"/>
              <w:left w:val="single" w:sz="4" w:space="0" w:color="auto"/>
              <w:bottom w:val="single" w:sz="4" w:space="0" w:color="auto"/>
              <w:right w:val="single" w:sz="4" w:space="0" w:color="auto"/>
            </w:tcBorders>
          </w:tcPr>
          <w:p w:rsidR="00317F98" w:rsidRPr="00B67F67" w:rsidRDefault="00317F98" w:rsidP="009D1CFB">
            <w:pPr>
              <w:pStyle w:val="NoSpacing"/>
              <w:jc w:val="center"/>
              <w:rPr>
                <w:rFonts w:ascii="Times New Roman" w:hAnsi="Times New Roman" w:cs="Times New Roman"/>
                <w:sz w:val="16"/>
                <w:szCs w:val="16"/>
              </w:rPr>
            </w:pPr>
            <w:r w:rsidRPr="00B67F67">
              <w:rPr>
                <w:rFonts w:ascii="Times New Roman" w:hAnsi="Times New Roman" w:cs="Times New Roman"/>
                <w:sz w:val="16"/>
                <w:szCs w:val="16"/>
              </w:rPr>
              <w:t>87</w:t>
            </w:r>
          </w:p>
        </w:tc>
      </w:tr>
      <w:tr w:rsidR="00317F98" w:rsidRPr="00B67F67" w:rsidTr="00317F98">
        <w:tc>
          <w:tcPr>
            <w:tcW w:w="547" w:type="dxa"/>
            <w:tcBorders>
              <w:top w:val="single" w:sz="4" w:space="0" w:color="auto"/>
              <w:left w:val="single" w:sz="4" w:space="0" w:color="auto"/>
              <w:bottom w:val="single" w:sz="4" w:space="0" w:color="auto"/>
              <w:right w:val="single" w:sz="4" w:space="0" w:color="auto"/>
            </w:tcBorders>
            <w:hideMark/>
          </w:tcPr>
          <w:p w:rsidR="00317F98" w:rsidRPr="00B67F67" w:rsidRDefault="00317F98" w:rsidP="009D1CFB">
            <w:pPr>
              <w:pStyle w:val="NoSpacing"/>
              <w:jc w:val="center"/>
              <w:rPr>
                <w:rFonts w:ascii="Times New Roman" w:hAnsi="Times New Roman" w:cs="Times New Roman"/>
                <w:sz w:val="16"/>
                <w:szCs w:val="16"/>
              </w:rPr>
            </w:pPr>
            <w:r w:rsidRPr="00B67F67">
              <w:rPr>
                <w:rFonts w:ascii="Times New Roman" w:hAnsi="Times New Roman" w:cs="Times New Roman"/>
                <w:sz w:val="16"/>
                <w:szCs w:val="16"/>
              </w:rPr>
              <w:t>4</w:t>
            </w:r>
          </w:p>
        </w:tc>
        <w:tc>
          <w:tcPr>
            <w:tcW w:w="2674" w:type="dxa"/>
            <w:tcBorders>
              <w:top w:val="single" w:sz="4" w:space="0" w:color="auto"/>
              <w:left w:val="single" w:sz="4" w:space="0" w:color="auto"/>
              <w:bottom w:val="single" w:sz="4" w:space="0" w:color="auto"/>
              <w:right w:val="single" w:sz="4" w:space="0" w:color="auto"/>
            </w:tcBorders>
            <w:hideMark/>
          </w:tcPr>
          <w:p w:rsidR="00317F98" w:rsidRPr="00B67F67" w:rsidRDefault="00317F98" w:rsidP="009D1CFB">
            <w:pPr>
              <w:pStyle w:val="NoSpacing"/>
              <w:rPr>
                <w:rFonts w:ascii="Times New Roman" w:hAnsi="Times New Roman" w:cs="Times New Roman"/>
                <w:sz w:val="16"/>
                <w:szCs w:val="16"/>
              </w:rPr>
            </w:pPr>
            <w:r w:rsidRPr="00B67F67">
              <w:rPr>
                <w:rFonts w:ascii="Times New Roman" w:hAnsi="Times New Roman" w:cs="Times New Roman"/>
                <w:sz w:val="16"/>
                <w:szCs w:val="16"/>
              </w:rPr>
              <w:t>Setelah mengikuti pelatihan ini, saya ingin selalu menggunakan Manajemen Referensi Mendeley dalam menulis</w:t>
            </w:r>
          </w:p>
        </w:tc>
        <w:tc>
          <w:tcPr>
            <w:tcW w:w="669" w:type="dxa"/>
            <w:tcBorders>
              <w:top w:val="single" w:sz="4" w:space="0" w:color="auto"/>
              <w:left w:val="single" w:sz="4" w:space="0" w:color="auto"/>
              <w:bottom w:val="single" w:sz="4" w:space="0" w:color="auto"/>
              <w:right w:val="single" w:sz="4" w:space="0" w:color="auto"/>
            </w:tcBorders>
          </w:tcPr>
          <w:p w:rsidR="00317F98" w:rsidRPr="00B67F67" w:rsidRDefault="00317F98" w:rsidP="009D1CFB">
            <w:pPr>
              <w:pStyle w:val="NoSpacing"/>
              <w:jc w:val="center"/>
              <w:rPr>
                <w:rFonts w:ascii="Times New Roman" w:hAnsi="Times New Roman" w:cs="Times New Roman"/>
                <w:sz w:val="16"/>
                <w:szCs w:val="16"/>
              </w:rPr>
            </w:pPr>
            <w:r w:rsidRPr="00B67F67">
              <w:rPr>
                <w:rFonts w:ascii="Times New Roman" w:hAnsi="Times New Roman" w:cs="Times New Roman"/>
                <w:sz w:val="16"/>
                <w:szCs w:val="16"/>
              </w:rPr>
              <w:t>3,36</w:t>
            </w:r>
          </w:p>
        </w:tc>
        <w:tc>
          <w:tcPr>
            <w:tcW w:w="632" w:type="dxa"/>
            <w:tcBorders>
              <w:top w:val="single" w:sz="4" w:space="0" w:color="auto"/>
              <w:left w:val="single" w:sz="4" w:space="0" w:color="auto"/>
              <w:bottom w:val="single" w:sz="4" w:space="0" w:color="auto"/>
              <w:right w:val="single" w:sz="4" w:space="0" w:color="auto"/>
            </w:tcBorders>
          </w:tcPr>
          <w:p w:rsidR="00317F98" w:rsidRPr="00B67F67" w:rsidRDefault="00317F98" w:rsidP="009D1CFB">
            <w:pPr>
              <w:pStyle w:val="NoSpacing"/>
              <w:jc w:val="center"/>
              <w:rPr>
                <w:rFonts w:ascii="Times New Roman" w:hAnsi="Times New Roman" w:cs="Times New Roman"/>
                <w:sz w:val="16"/>
                <w:szCs w:val="16"/>
              </w:rPr>
            </w:pPr>
            <w:r w:rsidRPr="00B67F67">
              <w:rPr>
                <w:rFonts w:ascii="Times New Roman" w:hAnsi="Times New Roman" w:cs="Times New Roman"/>
                <w:sz w:val="16"/>
                <w:szCs w:val="16"/>
              </w:rPr>
              <w:t>84</w:t>
            </w:r>
          </w:p>
        </w:tc>
      </w:tr>
      <w:tr w:rsidR="00317F98" w:rsidRPr="00B67F67" w:rsidTr="00317F98">
        <w:tc>
          <w:tcPr>
            <w:tcW w:w="547" w:type="dxa"/>
            <w:tcBorders>
              <w:top w:val="single" w:sz="4" w:space="0" w:color="auto"/>
              <w:left w:val="single" w:sz="4" w:space="0" w:color="auto"/>
              <w:bottom w:val="single" w:sz="4" w:space="0" w:color="auto"/>
              <w:right w:val="single" w:sz="4" w:space="0" w:color="auto"/>
            </w:tcBorders>
            <w:hideMark/>
          </w:tcPr>
          <w:p w:rsidR="00317F98" w:rsidRPr="00B67F67" w:rsidRDefault="00317F98" w:rsidP="009D1CFB">
            <w:pPr>
              <w:pStyle w:val="NoSpacing"/>
              <w:jc w:val="center"/>
              <w:rPr>
                <w:rFonts w:ascii="Times New Roman" w:hAnsi="Times New Roman" w:cs="Times New Roman"/>
                <w:sz w:val="16"/>
                <w:szCs w:val="16"/>
              </w:rPr>
            </w:pPr>
            <w:r>
              <w:rPr>
                <w:rFonts w:ascii="Times New Roman" w:hAnsi="Times New Roman" w:cs="Times New Roman"/>
                <w:sz w:val="16"/>
                <w:szCs w:val="16"/>
              </w:rPr>
              <w:t>5</w:t>
            </w:r>
          </w:p>
        </w:tc>
        <w:tc>
          <w:tcPr>
            <w:tcW w:w="2674" w:type="dxa"/>
            <w:tcBorders>
              <w:top w:val="single" w:sz="4" w:space="0" w:color="auto"/>
              <w:left w:val="single" w:sz="4" w:space="0" w:color="auto"/>
              <w:bottom w:val="single" w:sz="4" w:space="0" w:color="auto"/>
              <w:right w:val="single" w:sz="4" w:space="0" w:color="auto"/>
            </w:tcBorders>
            <w:hideMark/>
          </w:tcPr>
          <w:p w:rsidR="00317F98" w:rsidRPr="00B67F67" w:rsidRDefault="00317F98" w:rsidP="009D1CFB">
            <w:pPr>
              <w:pStyle w:val="NoSpacing"/>
              <w:rPr>
                <w:rFonts w:ascii="Times New Roman" w:hAnsi="Times New Roman" w:cs="Times New Roman"/>
                <w:sz w:val="16"/>
                <w:szCs w:val="16"/>
              </w:rPr>
            </w:pPr>
            <w:r w:rsidRPr="00B67F67">
              <w:rPr>
                <w:rFonts w:ascii="Times New Roman" w:hAnsi="Times New Roman" w:cs="Times New Roman"/>
                <w:sz w:val="16"/>
                <w:szCs w:val="16"/>
              </w:rPr>
              <w:t>Manajemen Referensi Mendeley ini memudahkan saya dalam membuat sitasi dan daftar pustaka</w:t>
            </w:r>
          </w:p>
        </w:tc>
        <w:tc>
          <w:tcPr>
            <w:tcW w:w="669" w:type="dxa"/>
            <w:tcBorders>
              <w:top w:val="single" w:sz="4" w:space="0" w:color="auto"/>
              <w:left w:val="single" w:sz="4" w:space="0" w:color="auto"/>
              <w:bottom w:val="single" w:sz="4" w:space="0" w:color="auto"/>
              <w:right w:val="single" w:sz="4" w:space="0" w:color="auto"/>
            </w:tcBorders>
          </w:tcPr>
          <w:p w:rsidR="00317F98" w:rsidRPr="00B67F67" w:rsidRDefault="00317F98" w:rsidP="009D1CFB">
            <w:pPr>
              <w:pStyle w:val="NoSpacing"/>
              <w:jc w:val="center"/>
              <w:rPr>
                <w:rFonts w:ascii="Times New Roman" w:hAnsi="Times New Roman" w:cs="Times New Roman"/>
                <w:sz w:val="16"/>
                <w:szCs w:val="16"/>
              </w:rPr>
            </w:pPr>
            <w:r w:rsidRPr="00B67F67">
              <w:rPr>
                <w:rFonts w:ascii="Times New Roman" w:hAnsi="Times New Roman" w:cs="Times New Roman"/>
                <w:sz w:val="16"/>
                <w:szCs w:val="16"/>
              </w:rPr>
              <w:t>3,56</w:t>
            </w:r>
          </w:p>
        </w:tc>
        <w:tc>
          <w:tcPr>
            <w:tcW w:w="632" w:type="dxa"/>
            <w:tcBorders>
              <w:top w:val="single" w:sz="4" w:space="0" w:color="auto"/>
              <w:left w:val="single" w:sz="4" w:space="0" w:color="auto"/>
              <w:bottom w:val="single" w:sz="4" w:space="0" w:color="auto"/>
              <w:right w:val="single" w:sz="4" w:space="0" w:color="auto"/>
            </w:tcBorders>
          </w:tcPr>
          <w:p w:rsidR="00317F98" w:rsidRPr="00B67F67" w:rsidRDefault="00317F98" w:rsidP="009D1CFB">
            <w:pPr>
              <w:pStyle w:val="NoSpacing"/>
              <w:jc w:val="center"/>
              <w:rPr>
                <w:rFonts w:ascii="Times New Roman" w:hAnsi="Times New Roman" w:cs="Times New Roman"/>
                <w:sz w:val="16"/>
                <w:szCs w:val="16"/>
              </w:rPr>
            </w:pPr>
            <w:r w:rsidRPr="00B67F67">
              <w:rPr>
                <w:rFonts w:ascii="Times New Roman" w:hAnsi="Times New Roman" w:cs="Times New Roman"/>
                <w:sz w:val="16"/>
                <w:szCs w:val="16"/>
              </w:rPr>
              <w:t>89</w:t>
            </w:r>
          </w:p>
        </w:tc>
      </w:tr>
      <w:tr w:rsidR="00317F98" w:rsidRPr="00B67F67" w:rsidTr="00317F98">
        <w:tc>
          <w:tcPr>
            <w:tcW w:w="547" w:type="dxa"/>
            <w:tcBorders>
              <w:top w:val="single" w:sz="4" w:space="0" w:color="auto"/>
              <w:left w:val="single" w:sz="4" w:space="0" w:color="auto"/>
              <w:bottom w:val="single" w:sz="4" w:space="0" w:color="auto"/>
              <w:right w:val="single" w:sz="4" w:space="0" w:color="auto"/>
            </w:tcBorders>
            <w:hideMark/>
          </w:tcPr>
          <w:p w:rsidR="00317F98" w:rsidRPr="00B67F67" w:rsidRDefault="00317F98" w:rsidP="009D1CFB">
            <w:pPr>
              <w:pStyle w:val="NoSpacing"/>
              <w:jc w:val="center"/>
              <w:rPr>
                <w:rFonts w:ascii="Times New Roman" w:hAnsi="Times New Roman" w:cs="Times New Roman"/>
                <w:sz w:val="16"/>
                <w:szCs w:val="16"/>
              </w:rPr>
            </w:pPr>
            <w:r>
              <w:rPr>
                <w:rFonts w:ascii="Times New Roman" w:hAnsi="Times New Roman" w:cs="Times New Roman"/>
                <w:sz w:val="16"/>
                <w:szCs w:val="16"/>
              </w:rPr>
              <w:t>6</w:t>
            </w:r>
          </w:p>
        </w:tc>
        <w:tc>
          <w:tcPr>
            <w:tcW w:w="2674" w:type="dxa"/>
            <w:tcBorders>
              <w:top w:val="single" w:sz="4" w:space="0" w:color="auto"/>
              <w:left w:val="single" w:sz="4" w:space="0" w:color="auto"/>
              <w:bottom w:val="single" w:sz="4" w:space="0" w:color="auto"/>
              <w:right w:val="single" w:sz="4" w:space="0" w:color="auto"/>
            </w:tcBorders>
            <w:hideMark/>
          </w:tcPr>
          <w:p w:rsidR="00317F98" w:rsidRPr="00B67F67" w:rsidRDefault="00317F98" w:rsidP="009D1CFB">
            <w:pPr>
              <w:pStyle w:val="NoSpacing"/>
              <w:rPr>
                <w:rFonts w:ascii="Times New Roman" w:hAnsi="Times New Roman" w:cs="Times New Roman"/>
                <w:sz w:val="16"/>
                <w:szCs w:val="16"/>
              </w:rPr>
            </w:pPr>
            <w:r w:rsidRPr="00B67F67">
              <w:rPr>
                <w:rFonts w:ascii="Times New Roman" w:hAnsi="Times New Roman" w:cs="Times New Roman"/>
                <w:sz w:val="16"/>
                <w:szCs w:val="16"/>
              </w:rPr>
              <w:t>Manajemen Referensi Mendeley ini mampu mengurangi tindakan plagiasi dalam penulisan</w:t>
            </w:r>
          </w:p>
        </w:tc>
        <w:tc>
          <w:tcPr>
            <w:tcW w:w="669" w:type="dxa"/>
            <w:tcBorders>
              <w:top w:val="single" w:sz="4" w:space="0" w:color="auto"/>
              <w:left w:val="single" w:sz="4" w:space="0" w:color="auto"/>
              <w:bottom w:val="single" w:sz="4" w:space="0" w:color="auto"/>
              <w:right w:val="single" w:sz="4" w:space="0" w:color="auto"/>
            </w:tcBorders>
          </w:tcPr>
          <w:p w:rsidR="00317F98" w:rsidRPr="00B67F67" w:rsidRDefault="00317F98" w:rsidP="009D1CFB">
            <w:pPr>
              <w:pStyle w:val="NoSpacing"/>
              <w:jc w:val="center"/>
              <w:rPr>
                <w:rFonts w:ascii="Times New Roman" w:hAnsi="Times New Roman" w:cs="Times New Roman"/>
                <w:sz w:val="16"/>
                <w:szCs w:val="16"/>
              </w:rPr>
            </w:pPr>
            <w:r w:rsidRPr="00B67F67">
              <w:rPr>
                <w:rFonts w:ascii="Times New Roman" w:hAnsi="Times New Roman" w:cs="Times New Roman"/>
                <w:sz w:val="16"/>
                <w:szCs w:val="16"/>
              </w:rPr>
              <w:t>3,52</w:t>
            </w:r>
          </w:p>
        </w:tc>
        <w:tc>
          <w:tcPr>
            <w:tcW w:w="632" w:type="dxa"/>
            <w:tcBorders>
              <w:top w:val="single" w:sz="4" w:space="0" w:color="auto"/>
              <w:left w:val="single" w:sz="4" w:space="0" w:color="auto"/>
              <w:bottom w:val="single" w:sz="4" w:space="0" w:color="auto"/>
              <w:right w:val="single" w:sz="4" w:space="0" w:color="auto"/>
            </w:tcBorders>
          </w:tcPr>
          <w:p w:rsidR="00317F98" w:rsidRPr="00B67F67" w:rsidRDefault="00317F98" w:rsidP="009D1CFB">
            <w:pPr>
              <w:pStyle w:val="NoSpacing"/>
              <w:jc w:val="center"/>
              <w:rPr>
                <w:rFonts w:ascii="Times New Roman" w:hAnsi="Times New Roman" w:cs="Times New Roman"/>
                <w:sz w:val="16"/>
                <w:szCs w:val="16"/>
              </w:rPr>
            </w:pPr>
            <w:r w:rsidRPr="00B67F67">
              <w:rPr>
                <w:rFonts w:ascii="Times New Roman" w:hAnsi="Times New Roman" w:cs="Times New Roman"/>
                <w:sz w:val="16"/>
                <w:szCs w:val="16"/>
              </w:rPr>
              <w:t>88</w:t>
            </w:r>
          </w:p>
        </w:tc>
      </w:tr>
      <w:tr w:rsidR="00317F98" w:rsidRPr="00B67F67" w:rsidTr="00317F98">
        <w:tc>
          <w:tcPr>
            <w:tcW w:w="547" w:type="dxa"/>
            <w:tcBorders>
              <w:top w:val="single" w:sz="4" w:space="0" w:color="auto"/>
              <w:left w:val="single" w:sz="4" w:space="0" w:color="auto"/>
              <w:bottom w:val="single" w:sz="4" w:space="0" w:color="auto"/>
              <w:right w:val="single" w:sz="4" w:space="0" w:color="auto"/>
            </w:tcBorders>
            <w:hideMark/>
          </w:tcPr>
          <w:p w:rsidR="00317F98" w:rsidRPr="00B67F67" w:rsidRDefault="00317F98" w:rsidP="009D1CFB">
            <w:pPr>
              <w:pStyle w:val="NoSpacing"/>
              <w:jc w:val="center"/>
              <w:rPr>
                <w:rFonts w:ascii="Times New Roman" w:hAnsi="Times New Roman" w:cs="Times New Roman"/>
                <w:sz w:val="16"/>
                <w:szCs w:val="16"/>
              </w:rPr>
            </w:pPr>
            <w:r>
              <w:rPr>
                <w:rFonts w:ascii="Times New Roman" w:hAnsi="Times New Roman" w:cs="Times New Roman"/>
                <w:sz w:val="16"/>
                <w:szCs w:val="16"/>
              </w:rPr>
              <w:t>7</w:t>
            </w:r>
          </w:p>
        </w:tc>
        <w:tc>
          <w:tcPr>
            <w:tcW w:w="2674" w:type="dxa"/>
            <w:tcBorders>
              <w:top w:val="single" w:sz="4" w:space="0" w:color="auto"/>
              <w:left w:val="single" w:sz="4" w:space="0" w:color="auto"/>
              <w:bottom w:val="single" w:sz="4" w:space="0" w:color="auto"/>
              <w:right w:val="single" w:sz="4" w:space="0" w:color="auto"/>
            </w:tcBorders>
            <w:hideMark/>
          </w:tcPr>
          <w:p w:rsidR="00317F98" w:rsidRPr="00B67F67" w:rsidRDefault="00317F98" w:rsidP="009D1CFB">
            <w:pPr>
              <w:pStyle w:val="NoSpacing"/>
              <w:rPr>
                <w:rFonts w:ascii="Times New Roman" w:hAnsi="Times New Roman" w:cs="Times New Roman"/>
                <w:sz w:val="16"/>
                <w:szCs w:val="16"/>
              </w:rPr>
            </w:pPr>
            <w:r w:rsidRPr="00B67F67">
              <w:rPr>
                <w:rFonts w:ascii="Times New Roman" w:hAnsi="Times New Roman" w:cs="Times New Roman"/>
                <w:sz w:val="16"/>
                <w:szCs w:val="16"/>
              </w:rPr>
              <w:t>Setelah mengikuti pelatihan Manajemen Referensi Mendeley ini pengetahuan saya mengenai sitasi semakin bertambah</w:t>
            </w:r>
          </w:p>
        </w:tc>
        <w:tc>
          <w:tcPr>
            <w:tcW w:w="669" w:type="dxa"/>
            <w:tcBorders>
              <w:top w:val="single" w:sz="4" w:space="0" w:color="auto"/>
              <w:left w:val="single" w:sz="4" w:space="0" w:color="auto"/>
              <w:bottom w:val="single" w:sz="4" w:space="0" w:color="auto"/>
              <w:right w:val="single" w:sz="4" w:space="0" w:color="auto"/>
            </w:tcBorders>
          </w:tcPr>
          <w:p w:rsidR="00317F98" w:rsidRPr="00B67F67" w:rsidRDefault="00317F98" w:rsidP="009D1CFB">
            <w:pPr>
              <w:pStyle w:val="NoSpacing"/>
              <w:jc w:val="center"/>
              <w:rPr>
                <w:rFonts w:ascii="Times New Roman" w:hAnsi="Times New Roman" w:cs="Times New Roman"/>
                <w:sz w:val="16"/>
                <w:szCs w:val="16"/>
              </w:rPr>
            </w:pPr>
            <w:r w:rsidRPr="00B67F67">
              <w:rPr>
                <w:rFonts w:ascii="Times New Roman" w:hAnsi="Times New Roman" w:cs="Times New Roman"/>
                <w:sz w:val="16"/>
                <w:szCs w:val="16"/>
              </w:rPr>
              <w:t>3,40</w:t>
            </w:r>
          </w:p>
        </w:tc>
        <w:tc>
          <w:tcPr>
            <w:tcW w:w="632" w:type="dxa"/>
            <w:tcBorders>
              <w:top w:val="single" w:sz="4" w:space="0" w:color="auto"/>
              <w:left w:val="single" w:sz="4" w:space="0" w:color="auto"/>
              <w:bottom w:val="single" w:sz="4" w:space="0" w:color="auto"/>
              <w:right w:val="single" w:sz="4" w:space="0" w:color="auto"/>
            </w:tcBorders>
          </w:tcPr>
          <w:p w:rsidR="00317F98" w:rsidRPr="00B67F67" w:rsidRDefault="00317F98" w:rsidP="009D1CFB">
            <w:pPr>
              <w:pStyle w:val="NoSpacing"/>
              <w:jc w:val="center"/>
              <w:rPr>
                <w:rFonts w:ascii="Times New Roman" w:hAnsi="Times New Roman" w:cs="Times New Roman"/>
                <w:sz w:val="16"/>
                <w:szCs w:val="16"/>
              </w:rPr>
            </w:pPr>
            <w:r w:rsidRPr="00B67F67">
              <w:rPr>
                <w:rFonts w:ascii="Times New Roman" w:hAnsi="Times New Roman" w:cs="Times New Roman"/>
                <w:sz w:val="16"/>
                <w:szCs w:val="16"/>
              </w:rPr>
              <w:t>85</w:t>
            </w:r>
          </w:p>
        </w:tc>
      </w:tr>
      <w:tr w:rsidR="00317F98" w:rsidRPr="00B67F67" w:rsidTr="00317F98">
        <w:tc>
          <w:tcPr>
            <w:tcW w:w="547" w:type="dxa"/>
            <w:tcBorders>
              <w:top w:val="single" w:sz="4" w:space="0" w:color="auto"/>
              <w:left w:val="single" w:sz="4" w:space="0" w:color="auto"/>
              <w:bottom w:val="single" w:sz="4" w:space="0" w:color="auto"/>
              <w:right w:val="single" w:sz="4" w:space="0" w:color="auto"/>
            </w:tcBorders>
            <w:hideMark/>
          </w:tcPr>
          <w:p w:rsidR="00317F98" w:rsidRPr="00B67F67" w:rsidRDefault="00317F98" w:rsidP="009D1CFB">
            <w:pPr>
              <w:pStyle w:val="NoSpacing"/>
              <w:jc w:val="center"/>
              <w:rPr>
                <w:rFonts w:ascii="Times New Roman" w:hAnsi="Times New Roman" w:cs="Times New Roman"/>
                <w:sz w:val="16"/>
                <w:szCs w:val="16"/>
              </w:rPr>
            </w:pPr>
            <w:r>
              <w:rPr>
                <w:rFonts w:ascii="Times New Roman" w:hAnsi="Times New Roman" w:cs="Times New Roman"/>
                <w:sz w:val="16"/>
                <w:szCs w:val="16"/>
              </w:rPr>
              <w:t>8</w:t>
            </w:r>
          </w:p>
        </w:tc>
        <w:tc>
          <w:tcPr>
            <w:tcW w:w="2674" w:type="dxa"/>
            <w:tcBorders>
              <w:top w:val="single" w:sz="4" w:space="0" w:color="auto"/>
              <w:left w:val="single" w:sz="4" w:space="0" w:color="auto"/>
              <w:bottom w:val="single" w:sz="4" w:space="0" w:color="auto"/>
              <w:right w:val="single" w:sz="4" w:space="0" w:color="auto"/>
            </w:tcBorders>
            <w:hideMark/>
          </w:tcPr>
          <w:p w:rsidR="00317F98" w:rsidRPr="00B67F67" w:rsidRDefault="00317F98" w:rsidP="009D1CFB">
            <w:pPr>
              <w:pStyle w:val="NoSpacing"/>
              <w:rPr>
                <w:rFonts w:ascii="Times New Roman" w:hAnsi="Times New Roman" w:cs="Times New Roman"/>
                <w:sz w:val="16"/>
                <w:szCs w:val="16"/>
              </w:rPr>
            </w:pPr>
            <w:r w:rsidRPr="00B67F67">
              <w:rPr>
                <w:rFonts w:ascii="Times New Roman" w:hAnsi="Times New Roman" w:cs="Times New Roman"/>
                <w:sz w:val="16"/>
                <w:szCs w:val="16"/>
              </w:rPr>
              <w:t>Manajemen Referensi Mendeley mudah diaplikasikan di laptop atau komputer</w:t>
            </w:r>
          </w:p>
        </w:tc>
        <w:tc>
          <w:tcPr>
            <w:tcW w:w="669" w:type="dxa"/>
            <w:tcBorders>
              <w:top w:val="single" w:sz="4" w:space="0" w:color="auto"/>
              <w:left w:val="single" w:sz="4" w:space="0" w:color="auto"/>
              <w:bottom w:val="single" w:sz="4" w:space="0" w:color="auto"/>
              <w:right w:val="single" w:sz="4" w:space="0" w:color="auto"/>
            </w:tcBorders>
          </w:tcPr>
          <w:p w:rsidR="00317F98" w:rsidRPr="00B67F67" w:rsidRDefault="00317F98" w:rsidP="009D1CFB">
            <w:pPr>
              <w:pStyle w:val="NoSpacing"/>
              <w:jc w:val="center"/>
              <w:rPr>
                <w:rFonts w:ascii="Times New Roman" w:hAnsi="Times New Roman" w:cs="Times New Roman"/>
                <w:sz w:val="16"/>
                <w:szCs w:val="16"/>
              </w:rPr>
            </w:pPr>
            <w:r w:rsidRPr="00B67F67">
              <w:rPr>
                <w:rFonts w:ascii="Times New Roman" w:hAnsi="Times New Roman" w:cs="Times New Roman"/>
                <w:sz w:val="16"/>
                <w:szCs w:val="16"/>
              </w:rPr>
              <w:t>3,32</w:t>
            </w:r>
          </w:p>
        </w:tc>
        <w:tc>
          <w:tcPr>
            <w:tcW w:w="632" w:type="dxa"/>
            <w:tcBorders>
              <w:top w:val="single" w:sz="4" w:space="0" w:color="auto"/>
              <w:left w:val="single" w:sz="4" w:space="0" w:color="auto"/>
              <w:bottom w:val="single" w:sz="4" w:space="0" w:color="auto"/>
              <w:right w:val="single" w:sz="4" w:space="0" w:color="auto"/>
            </w:tcBorders>
          </w:tcPr>
          <w:p w:rsidR="00317F98" w:rsidRPr="00B67F67" w:rsidRDefault="00317F98" w:rsidP="009D1CFB">
            <w:pPr>
              <w:pStyle w:val="NoSpacing"/>
              <w:jc w:val="center"/>
              <w:rPr>
                <w:rFonts w:ascii="Times New Roman" w:hAnsi="Times New Roman" w:cs="Times New Roman"/>
                <w:sz w:val="16"/>
                <w:szCs w:val="16"/>
              </w:rPr>
            </w:pPr>
            <w:r w:rsidRPr="00B67F67">
              <w:rPr>
                <w:rFonts w:ascii="Times New Roman" w:hAnsi="Times New Roman" w:cs="Times New Roman"/>
                <w:sz w:val="16"/>
                <w:szCs w:val="16"/>
              </w:rPr>
              <w:t>83</w:t>
            </w:r>
          </w:p>
        </w:tc>
      </w:tr>
    </w:tbl>
    <w:p w:rsidR="00387BA6" w:rsidRPr="00387BA6" w:rsidRDefault="00387BA6" w:rsidP="009D1CFB">
      <w:pPr>
        <w:pStyle w:val="ListParagraph"/>
        <w:spacing w:line="240" w:lineRule="auto"/>
        <w:ind w:left="0" w:right="284"/>
        <w:rPr>
          <w:rFonts w:ascii="Times New Roman" w:hAnsi="Times New Roman"/>
          <w:b/>
        </w:rPr>
      </w:pPr>
    </w:p>
    <w:p w:rsidR="00317F98" w:rsidRDefault="00317F98" w:rsidP="009D1CFB">
      <w:pPr>
        <w:pStyle w:val="ListParagraph"/>
        <w:spacing w:line="240" w:lineRule="auto"/>
        <w:ind w:left="0" w:right="284" w:firstLine="426"/>
        <w:jc w:val="both"/>
        <w:rPr>
          <w:rFonts w:ascii="Times New Roman" w:hAnsi="Times New Roman"/>
          <w:sz w:val="24"/>
          <w:szCs w:val="24"/>
        </w:rPr>
      </w:pPr>
    </w:p>
    <w:p w:rsidR="009D1CFB" w:rsidRDefault="009D1CFB" w:rsidP="009D1CFB">
      <w:pPr>
        <w:pStyle w:val="ListParagraph"/>
        <w:spacing w:line="240" w:lineRule="auto"/>
        <w:ind w:left="0" w:right="284" w:firstLine="426"/>
        <w:jc w:val="both"/>
        <w:rPr>
          <w:rFonts w:ascii="Times New Roman" w:hAnsi="Times New Roman"/>
          <w:sz w:val="24"/>
          <w:szCs w:val="24"/>
        </w:rPr>
      </w:pPr>
    </w:p>
    <w:p w:rsidR="009D1CFB" w:rsidRDefault="009D1CFB" w:rsidP="009D1CFB">
      <w:pPr>
        <w:pStyle w:val="ListParagraph"/>
        <w:spacing w:line="240" w:lineRule="auto"/>
        <w:ind w:left="0" w:right="284" w:firstLine="426"/>
        <w:jc w:val="both"/>
        <w:rPr>
          <w:rFonts w:ascii="Times New Roman" w:hAnsi="Times New Roman"/>
          <w:sz w:val="24"/>
          <w:szCs w:val="24"/>
        </w:rPr>
      </w:pPr>
    </w:p>
    <w:p w:rsidR="009D1CFB" w:rsidRDefault="009D1CFB" w:rsidP="009D1CFB">
      <w:pPr>
        <w:pStyle w:val="ListParagraph"/>
        <w:spacing w:line="240" w:lineRule="auto"/>
        <w:ind w:left="0" w:right="284" w:firstLine="426"/>
        <w:jc w:val="both"/>
        <w:rPr>
          <w:rFonts w:ascii="Times New Roman" w:hAnsi="Times New Roman"/>
          <w:sz w:val="24"/>
          <w:szCs w:val="24"/>
        </w:rPr>
      </w:pPr>
    </w:p>
    <w:p w:rsidR="009D1CFB" w:rsidRDefault="009D1CFB" w:rsidP="009D1CFB">
      <w:pPr>
        <w:pStyle w:val="ListParagraph"/>
        <w:spacing w:line="240" w:lineRule="auto"/>
        <w:ind w:left="0" w:right="284" w:firstLine="426"/>
        <w:jc w:val="both"/>
        <w:rPr>
          <w:rFonts w:ascii="Times New Roman" w:hAnsi="Times New Roman"/>
          <w:sz w:val="24"/>
          <w:szCs w:val="24"/>
        </w:rPr>
      </w:pPr>
    </w:p>
    <w:p w:rsidR="009D1CFB" w:rsidRDefault="009D1CFB" w:rsidP="009D1CFB">
      <w:pPr>
        <w:pStyle w:val="ListParagraph"/>
        <w:spacing w:line="240" w:lineRule="auto"/>
        <w:ind w:left="0" w:right="284" w:firstLine="426"/>
        <w:jc w:val="both"/>
        <w:rPr>
          <w:rFonts w:ascii="Times New Roman" w:hAnsi="Times New Roman"/>
          <w:sz w:val="24"/>
          <w:szCs w:val="24"/>
        </w:rPr>
      </w:pPr>
    </w:p>
    <w:p w:rsidR="009D1CFB" w:rsidRDefault="009D1CFB" w:rsidP="009D1CFB">
      <w:pPr>
        <w:pStyle w:val="ListParagraph"/>
        <w:spacing w:line="240" w:lineRule="auto"/>
        <w:ind w:left="0" w:right="284" w:firstLine="426"/>
        <w:jc w:val="both"/>
        <w:rPr>
          <w:rFonts w:ascii="Times New Roman" w:hAnsi="Times New Roman"/>
          <w:sz w:val="24"/>
          <w:szCs w:val="24"/>
        </w:rPr>
      </w:pPr>
    </w:p>
    <w:p w:rsidR="009D1CFB" w:rsidRDefault="009D1CFB" w:rsidP="009D1CFB">
      <w:pPr>
        <w:pStyle w:val="ListParagraph"/>
        <w:spacing w:line="240" w:lineRule="auto"/>
        <w:ind w:left="0" w:right="284" w:firstLine="426"/>
        <w:jc w:val="both"/>
        <w:rPr>
          <w:rFonts w:ascii="Times New Roman" w:hAnsi="Times New Roman"/>
          <w:sz w:val="24"/>
          <w:szCs w:val="24"/>
        </w:rPr>
      </w:pPr>
    </w:p>
    <w:p w:rsidR="009D1CFB" w:rsidRDefault="009D1CFB" w:rsidP="009D1CFB">
      <w:pPr>
        <w:pStyle w:val="ListParagraph"/>
        <w:spacing w:line="240" w:lineRule="auto"/>
        <w:ind w:left="0" w:right="284" w:firstLine="426"/>
        <w:jc w:val="both"/>
        <w:rPr>
          <w:rFonts w:ascii="Times New Roman" w:hAnsi="Times New Roman"/>
          <w:sz w:val="24"/>
          <w:szCs w:val="24"/>
        </w:rPr>
      </w:pPr>
    </w:p>
    <w:p w:rsidR="009D1CFB" w:rsidRDefault="009D1CFB" w:rsidP="009D1CFB">
      <w:pPr>
        <w:pStyle w:val="ListParagraph"/>
        <w:spacing w:line="240" w:lineRule="auto"/>
        <w:ind w:left="0" w:right="284" w:firstLine="426"/>
        <w:jc w:val="both"/>
        <w:rPr>
          <w:rFonts w:ascii="Times New Roman" w:hAnsi="Times New Roman"/>
          <w:sz w:val="24"/>
          <w:szCs w:val="24"/>
        </w:rPr>
      </w:pPr>
    </w:p>
    <w:p w:rsidR="009D1CFB" w:rsidRDefault="009D1CFB" w:rsidP="009D1CFB">
      <w:pPr>
        <w:pStyle w:val="ListParagraph"/>
        <w:spacing w:line="240" w:lineRule="auto"/>
        <w:ind w:left="0" w:right="284" w:firstLine="426"/>
        <w:jc w:val="both"/>
        <w:rPr>
          <w:rFonts w:ascii="Times New Roman" w:hAnsi="Times New Roman"/>
          <w:sz w:val="24"/>
          <w:szCs w:val="24"/>
        </w:rPr>
      </w:pPr>
    </w:p>
    <w:p w:rsidR="009D1CFB" w:rsidRDefault="009D1CFB" w:rsidP="009D1CFB">
      <w:pPr>
        <w:pStyle w:val="ListParagraph"/>
        <w:spacing w:line="240" w:lineRule="auto"/>
        <w:ind w:left="0" w:right="284" w:firstLine="426"/>
        <w:jc w:val="both"/>
        <w:rPr>
          <w:rFonts w:ascii="Times New Roman" w:hAnsi="Times New Roman"/>
          <w:sz w:val="24"/>
          <w:szCs w:val="24"/>
        </w:rPr>
      </w:pPr>
    </w:p>
    <w:p w:rsidR="009D1CFB" w:rsidRDefault="009D1CFB" w:rsidP="009D1CFB">
      <w:pPr>
        <w:pStyle w:val="ListParagraph"/>
        <w:spacing w:line="240" w:lineRule="auto"/>
        <w:ind w:left="0" w:right="284" w:firstLine="426"/>
        <w:jc w:val="both"/>
        <w:rPr>
          <w:rFonts w:ascii="Times New Roman" w:hAnsi="Times New Roman"/>
          <w:sz w:val="24"/>
          <w:szCs w:val="24"/>
        </w:rPr>
      </w:pPr>
    </w:p>
    <w:p w:rsidR="009D1CFB" w:rsidRDefault="009D1CFB" w:rsidP="009D1CFB">
      <w:pPr>
        <w:pStyle w:val="ListParagraph"/>
        <w:spacing w:line="240" w:lineRule="auto"/>
        <w:ind w:left="0" w:right="284" w:firstLine="426"/>
        <w:jc w:val="both"/>
        <w:rPr>
          <w:rFonts w:ascii="Times New Roman" w:hAnsi="Times New Roman"/>
          <w:sz w:val="24"/>
          <w:szCs w:val="24"/>
        </w:rPr>
      </w:pPr>
    </w:p>
    <w:p w:rsidR="009D1CFB" w:rsidRDefault="009D1CFB" w:rsidP="009D1CFB">
      <w:pPr>
        <w:pStyle w:val="ListParagraph"/>
        <w:spacing w:line="240" w:lineRule="auto"/>
        <w:ind w:left="0" w:right="284" w:firstLine="426"/>
        <w:jc w:val="both"/>
        <w:rPr>
          <w:rFonts w:ascii="Times New Roman" w:hAnsi="Times New Roman"/>
          <w:sz w:val="24"/>
          <w:szCs w:val="24"/>
        </w:rPr>
      </w:pPr>
    </w:p>
    <w:p w:rsidR="009D1CFB" w:rsidRDefault="009D1CFB" w:rsidP="009D1CFB">
      <w:pPr>
        <w:pStyle w:val="ListParagraph"/>
        <w:spacing w:line="240" w:lineRule="auto"/>
        <w:ind w:left="0" w:right="284"/>
        <w:jc w:val="both"/>
        <w:rPr>
          <w:rFonts w:ascii="Times New Roman" w:hAnsi="Times New Roman"/>
          <w:sz w:val="24"/>
          <w:szCs w:val="24"/>
        </w:rPr>
      </w:pPr>
      <w:r w:rsidRPr="00A26AE6">
        <w:rPr>
          <w:rFonts w:ascii="Times New Roman" w:hAnsi="Times New Roman"/>
          <w:b/>
          <w:sz w:val="24"/>
          <w:szCs w:val="24"/>
        </w:rPr>
        <w:lastRenderedPageBreak/>
        <w:t xml:space="preserve">Tabel </w:t>
      </w:r>
      <w:r>
        <w:rPr>
          <w:rFonts w:ascii="Times New Roman" w:hAnsi="Times New Roman"/>
          <w:b/>
          <w:sz w:val="24"/>
          <w:szCs w:val="24"/>
        </w:rPr>
        <w:t>2</w:t>
      </w:r>
      <w:r w:rsidRPr="00A26AE6">
        <w:rPr>
          <w:rFonts w:ascii="Times New Roman" w:hAnsi="Times New Roman"/>
          <w:b/>
          <w:sz w:val="24"/>
          <w:szCs w:val="24"/>
        </w:rPr>
        <w:t>. Hasil Evaluasi Pelaksanaan</w:t>
      </w:r>
      <w:bookmarkStart w:id="0" w:name="_GoBack"/>
      <w:bookmarkEnd w:id="0"/>
    </w:p>
    <w:p w:rsidR="009D1CFB" w:rsidRDefault="009D1CFB" w:rsidP="009D1CFB">
      <w:pPr>
        <w:pStyle w:val="ListParagraph"/>
        <w:spacing w:line="240" w:lineRule="auto"/>
        <w:ind w:left="0" w:right="284" w:firstLine="426"/>
        <w:jc w:val="both"/>
        <w:rPr>
          <w:rFonts w:ascii="Times New Roman" w:hAnsi="Times New Roman"/>
          <w:sz w:val="24"/>
          <w:szCs w:val="24"/>
        </w:rPr>
      </w:pPr>
    </w:p>
    <w:p w:rsidR="00994234" w:rsidRPr="00480F7C" w:rsidRDefault="00994234" w:rsidP="009D1CFB">
      <w:pPr>
        <w:pStyle w:val="ListParagraph"/>
        <w:spacing w:line="240" w:lineRule="auto"/>
        <w:ind w:left="0" w:right="284" w:firstLine="426"/>
        <w:jc w:val="both"/>
        <w:rPr>
          <w:rFonts w:ascii="Times New Roman" w:hAnsi="Times New Roman"/>
          <w:sz w:val="24"/>
          <w:szCs w:val="24"/>
        </w:rPr>
      </w:pPr>
      <w:r w:rsidRPr="00480F7C">
        <w:rPr>
          <w:rFonts w:ascii="Times New Roman" w:hAnsi="Times New Roman"/>
          <w:sz w:val="24"/>
          <w:szCs w:val="24"/>
        </w:rPr>
        <w:t>Pelaksanaan kegiatan dapat berjalan sesuai harapan tentunya tidak terlepas dari dukungan beberapa pihak, di antaranya dukungan dari pihak LP3M UMRAH, Kepala SMAN1 Bintan Timur yang bersedia menjadi tuan rumah, dan antusiasme para peserta pelatihan yang terdiri dari guru-guru yang tergabung dalam MGMP Kimia SMA Kabupaten Bintan serta guru-guru dari MGMP lainnya di Kabupaten Bintan.</w:t>
      </w:r>
    </w:p>
    <w:p w:rsidR="00994234" w:rsidRDefault="00994234" w:rsidP="009D1CFB">
      <w:pPr>
        <w:pStyle w:val="ListParagraph"/>
        <w:spacing w:line="240" w:lineRule="auto"/>
        <w:ind w:left="0" w:right="284" w:firstLine="426"/>
        <w:jc w:val="both"/>
        <w:rPr>
          <w:rFonts w:ascii="Times New Roman" w:hAnsi="Times New Roman"/>
          <w:sz w:val="24"/>
          <w:szCs w:val="24"/>
        </w:rPr>
      </w:pPr>
      <w:r w:rsidRPr="00480F7C">
        <w:rPr>
          <w:rFonts w:ascii="Times New Roman" w:hAnsi="Times New Roman"/>
          <w:sz w:val="24"/>
          <w:szCs w:val="24"/>
        </w:rPr>
        <w:t xml:space="preserve">Terselenggaranya kegiatan dengan baik dan lancar tentunya </w:t>
      </w:r>
      <w:r w:rsidR="00973636">
        <w:rPr>
          <w:rFonts w:ascii="Times New Roman" w:hAnsi="Times New Roman"/>
          <w:sz w:val="24"/>
          <w:szCs w:val="24"/>
        </w:rPr>
        <w:t xml:space="preserve">juga </w:t>
      </w:r>
      <w:r w:rsidRPr="00480F7C">
        <w:rPr>
          <w:rFonts w:ascii="Times New Roman" w:hAnsi="Times New Roman"/>
          <w:sz w:val="24"/>
          <w:szCs w:val="24"/>
        </w:rPr>
        <w:t>tidak terlepas dari beberapa faktor penghambat meskipun tidak mengganggu kegiatan secara keseluruhan. Diantaranya, jarak antar sekolah peserta dengan tempat pelaksanaan yang cukup bervariasi jauhnya sehingga memerlukan waktu ekstra untuk menghadirkan peserta</w:t>
      </w:r>
      <w:r w:rsidR="008E6BC3" w:rsidRPr="00480F7C">
        <w:rPr>
          <w:rFonts w:ascii="Times New Roman" w:hAnsi="Times New Roman"/>
          <w:sz w:val="24"/>
          <w:szCs w:val="24"/>
        </w:rPr>
        <w:t xml:space="preserve"> dan </w:t>
      </w:r>
      <w:r w:rsidR="00DE1BDA">
        <w:rPr>
          <w:rFonts w:ascii="Times New Roman" w:hAnsi="Times New Roman"/>
          <w:sz w:val="24"/>
          <w:szCs w:val="24"/>
        </w:rPr>
        <w:t xml:space="preserve"> </w:t>
      </w:r>
      <w:r w:rsidR="008E6BC3" w:rsidRPr="00480F7C">
        <w:rPr>
          <w:rFonts w:ascii="Times New Roman" w:hAnsi="Times New Roman"/>
          <w:sz w:val="24"/>
          <w:szCs w:val="24"/>
        </w:rPr>
        <w:t>k</w:t>
      </w:r>
      <w:r w:rsidRPr="00480F7C">
        <w:rPr>
          <w:rFonts w:ascii="Times New Roman" w:hAnsi="Times New Roman"/>
          <w:sz w:val="24"/>
          <w:szCs w:val="24"/>
        </w:rPr>
        <w:t>o</w:t>
      </w:r>
      <w:r w:rsidR="008E6BC3" w:rsidRPr="00480F7C">
        <w:rPr>
          <w:rFonts w:ascii="Times New Roman" w:hAnsi="Times New Roman"/>
          <w:sz w:val="24"/>
          <w:szCs w:val="24"/>
        </w:rPr>
        <w:t>n</w:t>
      </w:r>
      <w:r w:rsidRPr="00480F7C">
        <w:rPr>
          <w:rFonts w:ascii="Times New Roman" w:hAnsi="Times New Roman"/>
          <w:sz w:val="24"/>
          <w:szCs w:val="24"/>
        </w:rPr>
        <w:t>disi wifi yang kurang stabil mengakibatkan</w:t>
      </w:r>
      <w:r w:rsidR="00E021CF" w:rsidRPr="00480F7C">
        <w:rPr>
          <w:rFonts w:ascii="Times New Roman" w:hAnsi="Times New Roman"/>
          <w:sz w:val="24"/>
          <w:szCs w:val="24"/>
        </w:rPr>
        <w:t xml:space="preserve"> </w:t>
      </w:r>
      <w:r w:rsidR="008E6BC3" w:rsidRPr="00480F7C">
        <w:rPr>
          <w:rFonts w:ascii="Times New Roman" w:hAnsi="Times New Roman"/>
          <w:sz w:val="24"/>
          <w:szCs w:val="24"/>
        </w:rPr>
        <w:t xml:space="preserve">beberapa </w:t>
      </w:r>
      <w:r w:rsidR="00E021CF" w:rsidRPr="00480F7C">
        <w:rPr>
          <w:rFonts w:ascii="Times New Roman" w:hAnsi="Times New Roman"/>
          <w:sz w:val="24"/>
          <w:szCs w:val="24"/>
        </w:rPr>
        <w:t xml:space="preserve">peserta mengalami sedikit keterlambatan dalam mengikuti materi </w:t>
      </w:r>
      <w:r w:rsidR="00E021CF" w:rsidRPr="00480F7C">
        <w:rPr>
          <w:rFonts w:ascii="Times New Roman" w:hAnsi="Times New Roman"/>
          <w:i/>
          <w:sz w:val="24"/>
          <w:szCs w:val="24"/>
        </w:rPr>
        <w:t>workshop</w:t>
      </w:r>
      <w:r w:rsidR="008E6BC3" w:rsidRPr="00480F7C">
        <w:rPr>
          <w:rFonts w:ascii="Times New Roman" w:hAnsi="Times New Roman"/>
          <w:i/>
          <w:sz w:val="24"/>
          <w:szCs w:val="24"/>
        </w:rPr>
        <w:t xml:space="preserve"> </w:t>
      </w:r>
      <w:r w:rsidR="008E6BC3" w:rsidRPr="00480F7C">
        <w:rPr>
          <w:rFonts w:ascii="Times New Roman" w:hAnsi="Times New Roman"/>
          <w:sz w:val="24"/>
          <w:szCs w:val="24"/>
        </w:rPr>
        <w:t xml:space="preserve">karena tertinggal membuka link internet yang diarahkan, namun dapat diatasi dengan penggunaan </w:t>
      </w:r>
      <w:r w:rsidR="008E6BC3" w:rsidRPr="00480F7C">
        <w:rPr>
          <w:rFonts w:ascii="Times New Roman" w:hAnsi="Times New Roman"/>
          <w:i/>
          <w:sz w:val="24"/>
          <w:szCs w:val="24"/>
        </w:rPr>
        <w:t xml:space="preserve">hotspot wifi </w:t>
      </w:r>
      <w:r w:rsidR="008E6BC3" w:rsidRPr="00480F7C">
        <w:rPr>
          <w:rFonts w:ascii="Times New Roman" w:hAnsi="Times New Roman"/>
          <w:sz w:val="24"/>
          <w:szCs w:val="24"/>
        </w:rPr>
        <w:t xml:space="preserve">dari tim pelaksana. </w:t>
      </w:r>
    </w:p>
    <w:p w:rsidR="00DE1BDA" w:rsidRPr="00480F7C" w:rsidRDefault="00DE1BDA" w:rsidP="009D1CFB">
      <w:pPr>
        <w:pStyle w:val="ListParagraph"/>
        <w:spacing w:line="240" w:lineRule="auto"/>
        <w:ind w:left="0" w:right="284" w:firstLine="426"/>
        <w:jc w:val="both"/>
        <w:rPr>
          <w:rFonts w:ascii="Times New Roman" w:hAnsi="Times New Roman"/>
          <w:sz w:val="24"/>
          <w:szCs w:val="24"/>
        </w:rPr>
      </w:pPr>
    </w:p>
    <w:p w:rsidR="00144B7A" w:rsidRDefault="00596E8F" w:rsidP="009D1CFB">
      <w:pPr>
        <w:pStyle w:val="ListParagraph"/>
        <w:spacing w:line="240" w:lineRule="auto"/>
        <w:ind w:left="0" w:right="284"/>
        <w:jc w:val="both"/>
        <w:rPr>
          <w:rFonts w:ascii="Times New Roman" w:hAnsi="Times New Roman"/>
        </w:rPr>
      </w:pPr>
      <w:r w:rsidRPr="00596E8F">
        <w:rPr>
          <w:rFonts w:ascii="Times New Roman" w:hAnsi="Times New Roman"/>
          <w:noProof/>
          <w:lang w:val="en-US" w:eastAsia="en-US"/>
        </w:rPr>
        <w:lastRenderedPageBreak/>
        <w:drawing>
          <wp:inline distT="0" distB="0" distL="0" distR="0">
            <wp:extent cx="2752311" cy="1583140"/>
            <wp:effectExtent l="0" t="0" r="0" b="0"/>
            <wp:docPr id="1" name="Picture 1" descr="D:\UMRAH 2018\PkM Dipakai 2018\Dipakai 2018\Dokumentasi\pkm2018\IMG-20180905-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MRAH 2018\PkM Dipakai 2018\Dipakai 2018\Dokumentasi\pkm2018\IMG-20180905-WA000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75794" cy="1596647"/>
                    </a:xfrm>
                    <a:prstGeom prst="rect">
                      <a:avLst/>
                    </a:prstGeom>
                    <a:noFill/>
                    <a:ln>
                      <a:noFill/>
                    </a:ln>
                  </pic:spPr>
                </pic:pic>
              </a:graphicData>
            </a:graphic>
          </wp:inline>
        </w:drawing>
      </w:r>
    </w:p>
    <w:p w:rsidR="00596E8F" w:rsidRDefault="00596E8F" w:rsidP="009D1CFB">
      <w:pPr>
        <w:pStyle w:val="ListParagraph"/>
        <w:spacing w:line="240" w:lineRule="auto"/>
        <w:ind w:left="0" w:right="284"/>
        <w:jc w:val="both"/>
        <w:rPr>
          <w:rFonts w:ascii="Times New Roman" w:hAnsi="Times New Roman"/>
        </w:rPr>
      </w:pPr>
      <w:r w:rsidRPr="00596E8F">
        <w:rPr>
          <w:rFonts w:ascii="Times New Roman" w:hAnsi="Times New Roman"/>
          <w:noProof/>
          <w:lang w:val="en-US" w:eastAsia="en-US"/>
        </w:rPr>
        <w:drawing>
          <wp:inline distT="0" distB="0" distL="0" distR="0">
            <wp:extent cx="2752725" cy="1528549"/>
            <wp:effectExtent l="0" t="0" r="0" b="0"/>
            <wp:docPr id="2" name="Picture 2" descr="D:\UMRAH 2018\PkM Dipakai 2018\Dipakai 2018\Dokumentasi\pkm2018\IMG-20180905-WA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RAH 2018\PkM Dipakai 2018\Dipakai 2018\Dokumentasi\pkm2018\IMG-20180905-WA001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6983" cy="1536467"/>
                    </a:xfrm>
                    <a:prstGeom prst="rect">
                      <a:avLst/>
                    </a:prstGeom>
                    <a:noFill/>
                    <a:ln>
                      <a:noFill/>
                    </a:ln>
                  </pic:spPr>
                </pic:pic>
              </a:graphicData>
            </a:graphic>
          </wp:inline>
        </w:drawing>
      </w:r>
    </w:p>
    <w:p w:rsidR="00596E8F" w:rsidRPr="008E6BC3" w:rsidRDefault="00596E8F" w:rsidP="009D1CFB">
      <w:pPr>
        <w:pStyle w:val="ListParagraph"/>
        <w:spacing w:line="240" w:lineRule="auto"/>
        <w:ind w:left="0" w:right="284"/>
        <w:jc w:val="both"/>
        <w:rPr>
          <w:rFonts w:ascii="Times New Roman" w:hAnsi="Times New Roman"/>
        </w:rPr>
      </w:pPr>
      <w:r w:rsidRPr="00596E8F">
        <w:rPr>
          <w:rFonts w:ascii="Times New Roman" w:hAnsi="Times New Roman"/>
          <w:noProof/>
          <w:lang w:val="en-US" w:eastAsia="en-US"/>
        </w:rPr>
        <w:drawing>
          <wp:inline distT="0" distB="0" distL="0" distR="0">
            <wp:extent cx="2751177" cy="1610436"/>
            <wp:effectExtent l="0" t="0" r="0" b="8890"/>
            <wp:docPr id="3" name="Picture 3" descr="D:\UMRAH 2018\PkM Dipakai 2018\Dipakai 2018\Dokumentasi\pkm2018\IMG-20180905-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MRAH 2018\PkM Dipakai 2018\Dipakai 2018\Dokumentasi\pkm2018\IMG-20180905-WA001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74416" cy="1624039"/>
                    </a:xfrm>
                    <a:prstGeom prst="rect">
                      <a:avLst/>
                    </a:prstGeom>
                    <a:noFill/>
                    <a:ln>
                      <a:noFill/>
                    </a:ln>
                  </pic:spPr>
                </pic:pic>
              </a:graphicData>
            </a:graphic>
          </wp:inline>
        </w:drawing>
      </w:r>
    </w:p>
    <w:p w:rsidR="00734575" w:rsidRPr="00596E8F" w:rsidRDefault="00596E8F" w:rsidP="009D1CFB">
      <w:pPr>
        <w:spacing w:after="0" w:line="240" w:lineRule="auto"/>
        <w:ind w:right="0" w:firstLine="0"/>
        <w:jc w:val="left"/>
        <w:rPr>
          <w:b/>
          <w:i/>
          <w:color w:val="auto"/>
        </w:rPr>
      </w:pPr>
      <w:r w:rsidRPr="00596E8F">
        <w:rPr>
          <w:b/>
          <w:color w:val="auto"/>
        </w:rPr>
        <w:t xml:space="preserve">Gambar 1 Rangkaian Pelaksanaan </w:t>
      </w:r>
      <w:r w:rsidRPr="00596E8F">
        <w:rPr>
          <w:b/>
          <w:i/>
          <w:color w:val="auto"/>
        </w:rPr>
        <w:t>Workshop</w:t>
      </w:r>
    </w:p>
    <w:p w:rsidR="00734575" w:rsidRPr="00480F7C" w:rsidRDefault="003F103D" w:rsidP="009D1CFB">
      <w:pPr>
        <w:spacing w:after="278" w:line="240" w:lineRule="auto"/>
        <w:ind w:right="381" w:firstLine="0"/>
        <w:jc w:val="right"/>
        <w:rPr>
          <w:color w:val="FF0000"/>
          <w:sz w:val="24"/>
          <w:szCs w:val="24"/>
        </w:rPr>
      </w:pPr>
      <w:r w:rsidRPr="00FC31BE">
        <w:rPr>
          <w:color w:val="FF0000"/>
          <w:sz w:val="2"/>
        </w:rPr>
        <w:t xml:space="preserve"> </w:t>
      </w:r>
    </w:p>
    <w:p w:rsidR="00EE6DF6" w:rsidRPr="00480F7C" w:rsidRDefault="00317F98" w:rsidP="009D1CFB">
      <w:pPr>
        <w:pStyle w:val="Heading1"/>
        <w:spacing w:line="240" w:lineRule="auto"/>
        <w:ind w:left="-5"/>
        <w:rPr>
          <w:color w:val="auto"/>
          <w:szCs w:val="24"/>
        </w:rPr>
      </w:pPr>
      <w:r>
        <w:rPr>
          <w:color w:val="auto"/>
          <w:szCs w:val="24"/>
          <w:lang w:val="en-US"/>
        </w:rPr>
        <w:t>KESIMPULAN</w:t>
      </w:r>
      <w:r w:rsidR="003F103D" w:rsidRPr="00480F7C">
        <w:rPr>
          <w:color w:val="auto"/>
          <w:szCs w:val="24"/>
        </w:rPr>
        <w:t xml:space="preserve"> </w:t>
      </w:r>
    </w:p>
    <w:p w:rsidR="00734575" w:rsidRPr="00480F7C" w:rsidRDefault="003F103D" w:rsidP="009D1CFB">
      <w:pPr>
        <w:pStyle w:val="Heading1"/>
        <w:spacing w:line="240" w:lineRule="auto"/>
        <w:ind w:left="-5"/>
        <w:rPr>
          <w:color w:val="auto"/>
          <w:szCs w:val="24"/>
        </w:rPr>
      </w:pPr>
      <w:r w:rsidRPr="00480F7C">
        <w:rPr>
          <w:color w:val="auto"/>
          <w:szCs w:val="24"/>
        </w:rPr>
        <w:t>Simpulan</w:t>
      </w:r>
    </w:p>
    <w:p w:rsidR="00734575" w:rsidRPr="00480F7C" w:rsidRDefault="00F62F3A" w:rsidP="009D1CFB">
      <w:pPr>
        <w:spacing w:after="282" w:line="240" w:lineRule="auto"/>
        <w:ind w:left="-15" w:right="0"/>
        <w:rPr>
          <w:color w:val="auto"/>
          <w:sz w:val="24"/>
          <w:szCs w:val="24"/>
        </w:rPr>
      </w:pPr>
      <w:r w:rsidRPr="00480F7C">
        <w:rPr>
          <w:color w:val="auto"/>
          <w:sz w:val="24"/>
          <w:szCs w:val="24"/>
        </w:rPr>
        <w:t xml:space="preserve">Kegiatan pengabdian </w:t>
      </w:r>
      <w:r w:rsidR="009C2FEA" w:rsidRPr="00480F7C">
        <w:rPr>
          <w:color w:val="auto"/>
          <w:sz w:val="24"/>
          <w:szCs w:val="24"/>
        </w:rPr>
        <w:t xml:space="preserve">kepada masyarakat ini dianggap berhasil dilakukan karena mencapai 80% kehadiran dan 85% peserta merasakan manfaat manajemen referensi </w:t>
      </w:r>
      <w:r w:rsidR="009C2FEA" w:rsidRPr="00480F7C">
        <w:rPr>
          <w:i/>
          <w:color w:val="auto"/>
          <w:sz w:val="24"/>
          <w:szCs w:val="24"/>
        </w:rPr>
        <w:t xml:space="preserve">Mendeley </w:t>
      </w:r>
      <w:r w:rsidR="009C2FEA" w:rsidRPr="00480F7C">
        <w:rPr>
          <w:color w:val="auto"/>
          <w:sz w:val="24"/>
          <w:szCs w:val="24"/>
        </w:rPr>
        <w:t>ini dalam membantu meminimalisir kegiatan plagiasi dan mempermudah proses mensitasi dalam penulisan karya tulis ilmiah.</w:t>
      </w:r>
    </w:p>
    <w:p w:rsidR="00DE1BDA" w:rsidRPr="00DE1BDA" w:rsidRDefault="003F103D" w:rsidP="009D1CFB">
      <w:pPr>
        <w:pStyle w:val="Heading1"/>
        <w:spacing w:line="240" w:lineRule="auto"/>
        <w:ind w:left="-5"/>
        <w:rPr>
          <w:color w:val="auto"/>
          <w:szCs w:val="24"/>
        </w:rPr>
      </w:pPr>
      <w:r w:rsidRPr="00480F7C">
        <w:rPr>
          <w:color w:val="auto"/>
          <w:szCs w:val="24"/>
        </w:rPr>
        <w:t>Saran</w:t>
      </w:r>
    </w:p>
    <w:p w:rsidR="00734575" w:rsidRPr="00480F7C" w:rsidRDefault="009C2FEA" w:rsidP="009D1CFB">
      <w:pPr>
        <w:spacing w:after="282" w:line="240" w:lineRule="auto"/>
        <w:ind w:left="-15" w:right="0"/>
        <w:rPr>
          <w:color w:val="auto"/>
          <w:sz w:val="24"/>
          <w:szCs w:val="24"/>
        </w:rPr>
      </w:pPr>
      <w:r w:rsidRPr="00480F7C">
        <w:rPr>
          <w:color w:val="auto"/>
          <w:sz w:val="24"/>
          <w:szCs w:val="24"/>
        </w:rPr>
        <w:t xml:space="preserve">Adapun saran-saran bagi berlangsungnya kegiatan serupa untuk meningkatkan profesionalisme guru yaitu (1) </w:t>
      </w:r>
      <w:r w:rsidR="003F103D" w:rsidRPr="00480F7C">
        <w:rPr>
          <w:color w:val="auto"/>
          <w:sz w:val="24"/>
          <w:szCs w:val="24"/>
        </w:rPr>
        <w:t>Bagi guru-guru</w:t>
      </w:r>
      <w:r w:rsidRPr="00480F7C">
        <w:rPr>
          <w:color w:val="auto"/>
          <w:sz w:val="24"/>
          <w:szCs w:val="24"/>
        </w:rPr>
        <w:t xml:space="preserve"> SMA/sederajat di Kabupaten Bintan </w:t>
      </w:r>
      <w:r w:rsidR="003F103D" w:rsidRPr="00480F7C">
        <w:rPr>
          <w:color w:val="auto"/>
          <w:sz w:val="24"/>
          <w:szCs w:val="24"/>
        </w:rPr>
        <w:t>yang telah mengikuti pelatihan diharapkan dapat menyebarluaskan pengetahuan dan keterampilan yang telah dimiliki kepada guru-guru lain di sekitar tempat tugasnya</w:t>
      </w:r>
      <w:r w:rsidRPr="00480F7C">
        <w:rPr>
          <w:color w:val="auto"/>
          <w:sz w:val="24"/>
          <w:szCs w:val="24"/>
        </w:rPr>
        <w:t xml:space="preserve"> dan (2) kegiatan pengabdian kepada masyarakat berikutnya dapat diperluas cakupan materinya berupa </w:t>
      </w:r>
      <w:r w:rsidR="00320F7F" w:rsidRPr="00480F7C">
        <w:rPr>
          <w:color w:val="auto"/>
          <w:sz w:val="24"/>
          <w:szCs w:val="24"/>
        </w:rPr>
        <w:lastRenderedPageBreak/>
        <w:t xml:space="preserve">penggunaan </w:t>
      </w:r>
      <w:r w:rsidRPr="00480F7C">
        <w:rPr>
          <w:color w:val="auto"/>
          <w:sz w:val="24"/>
          <w:szCs w:val="24"/>
        </w:rPr>
        <w:t>media pembelajaran kreatif dan studi kasus terhadap permasalahan di dunia pendidikan</w:t>
      </w:r>
      <w:r w:rsidR="00320F7F" w:rsidRPr="00480F7C">
        <w:rPr>
          <w:color w:val="auto"/>
          <w:sz w:val="24"/>
          <w:szCs w:val="24"/>
        </w:rPr>
        <w:t>, khususnya pada bidang studi IPA.</w:t>
      </w:r>
    </w:p>
    <w:p w:rsidR="00734575" w:rsidRPr="00480F7C" w:rsidRDefault="003F103D" w:rsidP="009D1CFB">
      <w:pPr>
        <w:pStyle w:val="Heading1"/>
        <w:spacing w:line="240" w:lineRule="auto"/>
        <w:ind w:left="-5"/>
        <w:rPr>
          <w:color w:val="auto"/>
          <w:szCs w:val="24"/>
        </w:rPr>
      </w:pPr>
      <w:r w:rsidRPr="00480F7C">
        <w:rPr>
          <w:color w:val="auto"/>
          <w:szCs w:val="24"/>
        </w:rPr>
        <w:t>UCAPAN TERIMA KASIH</w:t>
      </w:r>
    </w:p>
    <w:p w:rsidR="00DE1BDA" w:rsidRPr="00480F7C" w:rsidRDefault="00954CA0" w:rsidP="009D1CFB">
      <w:pPr>
        <w:spacing w:after="362" w:line="240" w:lineRule="auto"/>
        <w:ind w:left="-15" w:right="0"/>
        <w:rPr>
          <w:color w:val="FF0000"/>
          <w:sz w:val="24"/>
          <w:szCs w:val="24"/>
        </w:rPr>
      </w:pPr>
      <w:r w:rsidRPr="00480F7C">
        <w:rPr>
          <w:color w:val="auto"/>
          <w:sz w:val="24"/>
          <w:szCs w:val="24"/>
        </w:rPr>
        <w:t xml:space="preserve">Ucapan terima kasih disampaikan kepada </w:t>
      </w:r>
      <w:r w:rsidR="00D9720B" w:rsidRPr="00480F7C">
        <w:rPr>
          <w:color w:val="auto"/>
          <w:sz w:val="24"/>
          <w:szCs w:val="24"/>
        </w:rPr>
        <w:t>Univ</w:t>
      </w:r>
      <w:r w:rsidR="00DE1BDA">
        <w:rPr>
          <w:color w:val="auto"/>
          <w:sz w:val="24"/>
          <w:szCs w:val="24"/>
        </w:rPr>
        <w:t>e</w:t>
      </w:r>
      <w:r w:rsidR="00D9720B" w:rsidRPr="00480F7C">
        <w:rPr>
          <w:color w:val="auto"/>
          <w:sz w:val="24"/>
          <w:szCs w:val="24"/>
        </w:rPr>
        <w:t>rsitas Maritim Raja Ali Haji (UMRAH</w:t>
      </w:r>
      <w:r w:rsidR="00D9720B" w:rsidRPr="00480F7C">
        <w:rPr>
          <w:sz w:val="24"/>
          <w:szCs w:val="24"/>
        </w:rPr>
        <w:t>)</w:t>
      </w:r>
      <w:r w:rsidRPr="00480F7C">
        <w:rPr>
          <w:sz w:val="24"/>
          <w:szCs w:val="24"/>
        </w:rPr>
        <w:t xml:space="preserve"> yang telah memberikan dukunga</w:t>
      </w:r>
      <w:r w:rsidR="00271DBF" w:rsidRPr="00480F7C">
        <w:rPr>
          <w:sz w:val="24"/>
          <w:szCs w:val="24"/>
        </w:rPr>
        <w:t>n</w:t>
      </w:r>
      <w:r w:rsidRPr="00480F7C">
        <w:rPr>
          <w:sz w:val="24"/>
          <w:szCs w:val="24"/>
        </w:rPr>
        <w:t xml:space="preserve"> finansial terhadap </w:t>
      </w:r>
      <w:r w:rsidR="00271DBF" w:rsidRPr="00480F7C">
        <w:rPr>
          <w:sz w:val="24"/>
          <w:szCs w:val="24"/>
        </w:rPr>
        <w:t xml:space="preserve">program kegiatan pengabdian kepada </w:t>
      </w:r>
      <w:r w:rsidR="00DE1BDA">
        <w:rPr>
          <w:sz w:val="24"/>
          <w:szCs w:val="24"/>
        </w:rPr>
        <w:t>m</w:t>
      </w:r>
      <w:r w:rsidR="00271DBF" w:rsidRPr="00480F7C">
        <w:rPr>
          <w:sz w:val="24"/>
          <w:szCs w:val="24"/>
        </w:rPr>
        <w:t>asyarakat</w:t>
      </w:r>
      <w:r w:rsidRPr="00480F7C">
        <w:rPr>
          <w:sz w:val="24"/>
          <w:szCs w:val="24"/>
        </w:rPr>
        <w:t xml:space="preserve"> ini.</w:t>
      </w:r>
      <w:r w:rsidR="003F103D" w:rsidRPr="00480F7C">
        <w:rPr>
          <w:color w:val="FF0000"/>
          <w:sz w:val="24"/>
          <w:szCs w:val="24"/>
        </w:rPr>
        <w:t xml:space="preserve"> </w:t>
      </w:r>
    </w:p>
    <w:p w:rsidR="00734575" w:rsidRPr="00480F7C" w:rsidRDefault="003F103D" w:rsidP="009D1CFB">
      <w:pPr>
        <w:pStyle w:val="Heading1"/>
        <w:spacing w:line="240" w:lineRule="auto"/>
        <w:ind w:left="-5"/>
        <w:rPr>
          <w:color w:val="auto"/>
          <w:szCs w:val="24"/>
        </w:rPr>
      </w:pPr>
      <w:r w:rsidRPr="00480F7C">
        <w:rPr>
          <w:color w:val="auto"/>
          <w:szCs w:val="24"/>
        </w:rPr>
        <w:t>DAFTAR RUJUKAN</w:t>
      </w:r>
    </w:p>
    <w:p w:rsidR="00764D36" w:rsidRPr="00480F7C" w:rsidRDefault="00764D36" w:rsidP="009D1CFB">
      <w:pPr>
        <w:pStyle w:val="NoSpacing"/>
        <w:ind w:left="851" w:hanging="851"/>
        <w:rPr>
          <w:rFonts w:ascii="Times New Roman" w:hAnsi="Times New Roman"/>
          <w:sz w:val="24"/>
          <w:szCs w:val="24"/>
          <w:lang w:val="en-US"/>
        </w:rPr>
      </w:pPr>
      <w:proofErr w:type="spellStart"/>
      <w:r w:rsidRPr="00480F7C">
        <w:rPr>
          <w:rFonts w:ascii="Times New Roman" w:hAnsi="Times New Roman"/>
          <w:sz w:val="24"/>
          <w:szCs w:val="24"/>
          <w:lang w:val="en-US"/>
        </w:rPr>
        <w:t>Cresswell</w:t>
      </w:r>
      <w:proofErr w:type="spellEnd"/>
      <w:r w:rsidRPr="00480F7C">
        <w:rPr>
          <w:rFonts w:ascii="Times New Roman" w:hAnsi="Times New Roman"/>
          <w:sz w:val="24"/>
          <w:szCs w:val="24"/>
          <w:lang w:val="en-US"/>
        </w:rPr>
        <w:t xml:space="preserve">, J. W. (2012), </w:t>
      </w:r>
      <w:r w:rsidRPr="00480F7C">
        <w:rPr>
          <w:rFonts w:ascii="Times New Roman" w:hAnsi="Times New Roman"/>
          <w:i/>
          <w:sz w:val="24"/>
          <w:szCs w:val="24"/>
          <w:lang w:val="en-US"/>
        </w:rPr>
        <w:t xml:space="preserve">Educational Research: Planning, Conducting, and Evaluating Quantitative and </w:t>
      </w:r>
      <w:proofErr w:type="spellStart"/>
      <w:r w:rsidRPr="00480F7C">
        <w:rPr>
          <w:rFonts w:ascii="Times New Roman" w:hAnsi="Times New Roman"/>
          <w:i/>
          <w:sz w:val="24"/>
          <w:szCs w:val="24"/>
          <w:lang w:val="en-US"/>
        </w:rPr>
        <w:t>Qualitatitve</w:t>
      </w:r>
      <w:proofErr w:type="spellEnd"/>
      <w:r w:rsidRPr="00480F7C">
        <w:rPr>
          <w:rFonts w:ascii="Times New Roman" w:hAnsi="Times New Roman"/>
          <w:sz w:val="24"/>
          <w:szCs w:val="24"/>
          <w:lang w:val="en-US"/>
        </w:rPr>
        <w:t xml:space="preserve"> </w:t>
      </w:r>
      <w:r w:rsidRPr="00480F7C">
        <w:rPr>
          <w:rFonts w:ascii="Times New Roman" w:hAnsi="Times New Roman"/>
          <w:i/>
          <w:sz w:val="24"/>
          <w:szCs w:val="24"/>
          <w:lang w:val="en-US"/>
        </w:rPr>
        <w:t>Research</w:t>
      </w:r>
      <w:r w:rsidRPr="00480F7C">
        <w:rPr>
          <w:rFonts w:ascii="Times New Roman" w:hAnsi="Times New Roman"/>
          <w:sz w:val="24"/>
          <w:szCs w:val="24"/>
          <w:lang w:val="en-US"/>
        </w:rPr>
        <w:t xml:space="preserve">, 4 </w:t>
      </w:r>
      <w:proofErr w:type="spellStart"/>
      <w:r w:rsidRPr="00480F7C">
        <w:rPr>
          <w:rFonts w:ascii="Times New Roman" w:hAnsi="Times New Roman"/>
          <w:sz w:val="24"/>
          <w:szCs w:val="24"/>
          <w:lang w:val="en-US"/>
        </w:rPr>
        <w:t>ed</w:t>
      </w:r>
      <w:proofErr w:type="spellEnd"/>
      <w:r w:rsidRPr="00480F7C">
        <w:rPr>
          <w:rFonts w:ascii="Times New Roman" w:hAnsi="Times New Roman"/>
          <w:sz w:val="24"/>
          <w:szCs w:val="24"/>
          <w:lang w:val="en-US"/>
        </w:rPr>
        <w:t>, Boston: Pearson.</w:t>
      </w:r>
    </w:p>
    <w:p w:rsidR="00D464EF" w:rsidRPr="00035917" w:rsidRDefault="00A674D2" w:rsidP="009D1CFB">
      <w:pPr>
        <w:pStyle w:val="NoSpacing"/>
        <w:ind w:left="851" w:hanging="851"/>
        <w:rPr>
          <w:rFonts w:ascii="Times New Roman" w:hAnsi="Times New Roman" w:cs="Times New Roman"/>
          <w:sz w:val="24"/>
          <w:szCs w:val="24"/>
        </w:rPr>
      </w:pPr>
      <w:hyperlink r:id="rId13" w:history="1">
        <w:r w:rsidR="00D464EF" w:rsidRPr="00035917">
          <w:rPr>
            <w:rStyle w:val="Hyperlink"/>
            <w:rFonts w:ascii="Times New Roman" w:hAnsi="Times New Roman" w:cs="Times New Roman"/>
            <w:color w:val="auto"/>
            <w:sz w:val="24"/>
            <w:szCs w:val="24"/>
            <w:u w:val="none"/>
          </w:rPr>
          <w:t>https://kepri.bps.go.id/</w:t>
        </w:r>
      </w:hyperlink>
      <w:r w:rsidR="00D464EF" w:rsidRPr="00035917">
        <w:rPr>
          <w:rFonts w:ascii="Times New Roman" w:hAnsi="Times New Roman" w:cs="Times New Roman"/>
          <w:sz w:val="24"/>
          <w:szCs w:val="24"/>
        </w:rPr>
        <w:t>. Diakses pada 25 Maret 2018.</w:t>
      </w:r>
    </w:p>
    <w:p w:rsidR="00764D36" w:rsidRPr="00480F7C" w:rsidRDefault="00764D36" w:rsidP="009D1CFB">
      <w:pPr>
        <w:pStyle w:val="NoSpacing"/>
        <w:ind w:left="851" w:hanging="851"/>
        <w:rPr>
          <w:rFonts w:ascii="Times New Roman" w:hAnsi="Times New Roman"/>
          <w:sz w:val="24"/>
          <w:szCs w:val="24"/>
        </w:rPr>
      </w:pPr>
      <w:r w:rsidRPr="00480F7C">
        <w:rPr>
          <w:rFonts w:ascii="Times New Roman" w:hAnsi="Times New Roman"/>
          <w:sz w:val="24"/>
          <w:szCs w:val="24"/>
        </w:rPr>
        <w:t xml:space="preserve">Mulyatiningsih, E. 2014. </w:t>
      </w:r>
      <w:r w:rsidRPr="00480F7C">
        <w:rPr>
          <w:rFonts w:ascii="Times New Roman" w:hAnsi="Times New Roman"/>
          <w:i/>
          <w:sz w:val="24"/>
          <w:szCs w:val="24"/>
        </w:rPr>
        <w:t>Metode Penelitian Terapan Bidang Pendidikan</w:t>
      </w:r>
      <w:r w:rsidRPr="00480F7C">
        <w:rPr>
          <w:rFonts w:ascii="Times New Roman" w:hAnsi="Times New Roman"/>
          <w:sz w:val="24"/>
          <w:szCs w:val="24"/>
        </w:rPr>
        <w:t>. Alfabeta:Bandung.</w:t>
      </w:r>
    </w:p>
    <w:p w:rsidR="00764D36" w:rsidRPr="00480F7C" w:rsidRDefault="00764D36" w:rsidP="009D1CFB">
      <w:pPr>
        <w:pStyle w:val="NoSpacing"/>
        <w:ind w:left="851" w:hanging="851"/>
        <w:rPr>
          <w:rFonts w:ascii="Times New Roman" w:hAnsi="Times New Roman"/>
          <w:sz w:val="24"/>
          <w:szCs w:val="24"/>
        </w:rPr>
      </w:pPr>
      <w:r w:rsidRPr="00480F7C">
        <w:rPr>
          <w:rFonts w:ascii="Times New Roman" w:hAnsi="Times New Roman"/>
          <w:sz w:val="24"/>
          <w:szCs w:val="24"/>
        </w:rPr>
        <w:t xml:space="preserve">Suryadi, D. 2007. </w:t>
      </w:r>
      <w:r w:rsidRPr="00480F7C">
        <w:rPr>
          <w:rFonts w:ascii="Times New Roman" w:hAnsi="Times New Roman"/>
          <w:i/>
          <w:sz w:val="24"/>
          <w:szCs w:val="24"/>
        </w:rPr>
        <w:t>Ilmu dan Aplikasi Pendidikan Bagian 3 Pendidikan Disiplin Ilmu Tim Pengembang Ilmu Pendidikan FIP-UPI</w:t>
      </w:r>
      <w:r w:rsidRPr="00480F7C">
        <w:rPr>
          <w:rFonts w:ascii="Times New Roman" w:hAnsi="Times New Roman"/>
          <w:sz w:val="24"/>
          <w:szCs w:val="24"/>
        </w:rPr>
        <w:t>. Bandung. PT IMTIMA.</w:t>
      </w:r>
    </w:p>
    <w:p w:rsidR="00764D36" w:rsidRPr="00480F7C" w:rsidRDefault="00764D36" w:rsidP="009D1CFB">
      <w:pPr>
        <w:pStyle w:val="NoSpacing"/>
        <w:ind w:left="851" w:hanging="851"/>
        <w:rPr>
          <w:rFonts w:ascii="Times New Roman" w:hAnsi="Times New Roman"/>
          <w:sz w:val="24"/>
          <w:szCs w:val="24"/>
        </w:rPr>
      </w:pPr>
      <w:r w:rsidRPr="00480F7C">
        <w:rPr>
          <w:rFonts w:ascii="Times New Roman" w:hAnsi="Times New Roman"/>
          <w:sz w:val="24"/>
          <w:szCs w:val="24"/>
        </w:rPr>
        <w:t xml:space="preserve">Sugiyono. 2015. </w:t>
      </w:r>
      <w:r w:rsidRPr="00480F7C">
        <w:rPr>
          <w:rFonts w:ascii="Times New Roman" w:hAnsi="Times New Roman"/>
          <w:i/>
          <w:sz w:val="24"/>
          <w:szCs w:val="24"/>
        </w:rPr>
        <w:t>Metode Penelitian Pendidikan</w:t>
      </w:r>
      <w:r w:rsidRPr="00480F7C">
        <w:rPr>
          <w:rFonts w:ascii="Times New Roman" w:hAnsi="Times New Roman"/>
          <w:sz w:val="24"/>
          <w:szCs w:val="24"/>
        </w:rPr>
        <w:t>. Alfabeta: Bandung.</w:t>
      </w:r>
    </w:p>
    <w:p w:rsidR="00764D36" w:rsidRPr="00480F7C" w:rsidRDefault="00764D36" w:rsidP="009D1CFB">
      <w:pPr>
        <w:pStyle w:val="NoSpacing"/>
        <w:ind w:left="851" w:hanging="851"/>
        <w:rPr>
          <w:rFonts w:ascii="Times New Roman" w:hAnsi="Times New Roman"/>
          <w:sz w:val="24"/>
          <w:szCs w:val="24"/>
        </w:rPr>
      </w:pPr>
      <w:r w:rsidRPr="00480F7C">
        <w:rPr>
          <w:rFonts w:ascii="Times New Roman" w:hAnsi="Times New Roman"/>
          <w:sz w:val="24"/>
          <w:szCs w:val="24"/>
        </w:rPr>
        <w:t xml:space="preserve">Sukardi. 2007. </w:t>
      </w:r>
      <w:r w:rsidRPr="00480F7C">
        <w:rPr>
          <w:rFonts w:ascii="Times New Roman" w:hAnsi="Times New Roman"/>
          <w:i/>
          <w:sz w:val="24"/>
          <w:szCs w:val="24"/>
        </w:rPr>
        <w:t>Metodologi Penelitian Pendidikan</w:t>
      </w:r>
      <w:r w:rsidRPr="00480F7C">
        <w:rPr>
          <w:rFonts w:ascii="Times New Roman" w:hAnsi="Times New Roman"/>
          <w:sz w:val="24"/>
          <w:szCs w:val="24"/>
        </w:rPr>
        <w:t>. Bumi Aksara: Jakarta</w:t>
      </w:r>
    </w:p>
    <w:p w:rsidR="00764D36" w:rsidRPr="00480F7C" w:rsidRDefault="00764D36" w:rsidP="009D1CFB">
      <w:pPr>
        <w:pStyle w:val="NoSpacing"/>
        <w:ind w:left="851" w:hanging="851"/>
        <w:rPr>
          <w:rFonts w:ascii="Times New Roman" w:hAnsi="Times New Roman"/>
          <w:sz w:val="24"/>
          <w:szCs w:val="24"/>
        </w:rPr>
      </w:pPr>
      <w:r w:rsidRPr="00480F7C">
        <w:rPr>
          <w:rFonts w:ascii="Times New Roman" w:hAnsi="Times New Roman"/>
          <w:sz w:val="24"/>
          <w:szCs w:val="24"/>
        </w:rPr>
        <w:t>Undang-Undang Republik Indonesia Nomor 14 Tahun 2005 Tentang Guru dan Dosen</w:t>
      </w:r>
    </w:p>
    <w:p w:rsidR="00734575" w:rsidRPr="00480F7C" w:rsidRDefault="00734575" w:rsidP="009D1CFB">
      <w:pPr>
        <w:spacing w:line="240" w:lineRule="auto"/>
        <w:ind w:left="439" w:right="0" w:hanging="454"/>
        <w:rPr>
          <w:color w:val="FF0000"/>
          <w:sz w:val="24"/>
          <w:szCs w:val="24"/>
        </w:rPr>
      </w:pPr>
    </w:p>
    <w:sectPr w:rsidR="00734575" w:rsidRPr="00480F7C">
      <w:type w:val="continuous"/>
      <w:pgSz w:w="11906" w:h="16639"/>
      <w:pgMar w:top="838" w:right="1133" w:bottom="1029" w:left="1134" w:header="720" w:footer="720" w:gutter="0"/>
      <w:cols w:num="2" w:space="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4D2" w:rsidRDefault="00A674D2">
      <w:pPr>
        <w:spacing w:after="0" w:line="240" w:lineRule="auto"/>
      </w:pPr>
      <w:r>
        <w:separator/>
      </w:r>
    </w:p>
  </w:endnote>
  <w:endnote w:type="continuationSeparator" w:id="0">
    <w:p w:rsidR="00A674D2" w:rsidRDefault="00A67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4D2" w:rsidRDefault="00A674D2">
      <w:pPr>
        <w:spacing w:after="0" w:line="240" w:lineRule="auto"/>
      </w:pPr>
      <w:r>
        <w:separator/>
      </w:r>
    </w:p>
  </w:footnote>
  <w:footnote w:type="continuationSeparator" w:id="0">
    <w:p w:rsidR="00A674D2" w:rsidRDefault="00A674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DDE" w:rsidRPr="00F31558" w:rsidRDefault="00F57DDE" w:rsidP="00F31558">
    <w:pPr>
      <w:pStyle w:val="Header"/>
      <w:tabs>
        <w:tab w:val="clear" w:pos="9026"/>
        <w:tab w:val="left" w:pos="5529"/>
        <w:tab w:val="right" w:pos="9498"/>
      </w:tabs>
      <w:ind w:right="-188" w:firstLine="0"/>
      <w:rPr>
        <w:b/>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DDE" w:rsidRPr="00F31558" w:rsidRDefault="00F57DDE" w:rsidP="00F31558">
    <w:pPr>
      <w:pStyle w:val="Header"/>
      <w:tabs>
        <w:tab w:val="clear" w:pos="9026"/>
        <w:tab w:val="left" w:pos="5529"/>
        <w:tab w:val="right" w:pos="9498"/>
      </w:tabs>
      <w:ind w:firstLine="0"/>
      <w:rPr>
        <w:b/>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DDE" w:rsidRDefault="00F57DDE">
    <w:pPr>
      <w:spacing w:after="160" w:line="259" w:lineRule="auto"/>
      <w:ind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C80A96"/>
    <w:multiLevelType w:val="hybridMultilevel"/>
    <w:tmpl w:val="5F22F218"/>
    <w:lvl w:ilvl="0" w:tplc="43768082">
      <w:start w:val="1"/>
      <w:numFmt w:val="decimal"/>
      <w:lvlText w:val="(%1)"/>
      <w:lvlJc w:val="left"/>
      <w:pPr>
        <w:ind w:left="789" w:hanging="360"/>
      </w:pPr>
      <w:rPr>
        <w:rFonts w:hint="default"/>
        <w:color w:val="auto"/>
      </w:rPr>
    </w:lvl>
    <w:lvl w:ilvl="1" w:tplc="04210019" w:tentative="1">
      <w:start w:val="1"/>
      <w:numFmt w:val="lowerLetter"/>
      <w:lvlText w:val="%2."/>
      <w:lvlJc w:val="left"/>
      <w:pPr>
        <w:ind w:left="1509" w:hanging="360"/>
      </w:pPr>
    </w:lvl>
    <w:lvl w:ilvl="2" w:tplc="0421001B" w:tentative="1">
      <w:start w:val="1"/>
      <w:numFmt w:val="lowerRoman"/>
      <w:lvlText w:val="%3."/>
      <w:lvlJc w:val="right"/>
      <w:pPr>
        <w:ind w:left="2229" w:hanging="180"/>
      </w:pPr>
    </w:lvl>
    <w:lvl w:ilvl="3" w:tplc="0421000F" w:tentative="1">
      <w:start w:val="1"/>
      <w:numFmt w:val="decimal"/>
      <w:lvlText w:val="%4."/>
      <w:lvlJc w:val="left"/>
      <w:pPr>
        <w:ind w:left="2949" w:hanging="360"/>
      </w:pPr>
    </w:lvl>
    <w:lvl w:ilvl="4" w:tplc="04210019" w:tentative="1">
      <w:start w:val="1"/>
      <w:numFmt w:val="lowerLetter"/>
      <w:lvlText w:val="%5."/>
      <w:lvlJc w:val="left"/>
      <w:pPr>
        <w:ind w:left="3669" w:hanging="360"/>
      </w:pPr>
    </w:lvl>
    <w:lvl w:ilvl="5" w:tplc="0421001B" w:tentative="1">
      <w:start w:val="1"/>
      <w:numFmt w:val="lowerRoman"/>
      <w:lvlText w:val="%6."/>
      <w:lvlJc w:val="right"/>
      <w:pPr>
        <w:ind w:left="4389" w:hanging="180"/>
      </w:pPr>
    </w:lvl>
    <w:lvl w:ilvl="6" w:tplc="0421000F" w:tentative="1">
      <w:start w:val="1"/>
      <w:numFmt w:val="decimal"/>
      <w:lvlText w:val="%7."/>
      <w:lvlJc w:val="left"/>
      <w:pPr>
        <w:ind w:left="5109" w:hanging="360"/>
      </w:pPr>
    </w:lvl>
    <w:lvl w:ilvl="7" w:tplc="04210019" w:tentative="1">
      <w:start w:val="1"/>
      <w:numFmt w:val="lowerLetter"/>
      <w:lvlText w:val="%8."/>
      <w:lvlJc w:val="left"/>
      <w:pPr>
        <w:ind w:left="5829" w:hanging="360"/>
      </w:pPr>
    </w:lvl>
    <w:lvl w:ilvl="8" w:tplc="0421001B" w:tentative="1">
      <w:start w:val="1"/>
      <w:numFmt w:val="lowerRoman"/>
      <w:lvlText w:val="%9."/>
      <w:lvlJc w:val="right"/>
      <w:pPr>
        <w:ind w:left="654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575"/>
    <w:rsid w:val="00035917"/>
    <w:rsid w:val="00096AC4"/>
    <w:rsid w:val="000B3138"/>
    <w:rsid w:val="000D5004"/>
    <w:rsid w:val="000E7F7B"/>
    <w:rsid w:val="00137313"/>
    <w:rsid w:val="00144B7A"/>
    <w:rsid w:val="001612A2"/>
    <w:rsid w:val="00185890"/>
    <w:rsid w:val="001C4422"/>
    <w:rsid w:val="00217AB0"/>
    <w:rsid w:val="00271DBF"/>
    <w:rsid w:val="002B0B81"/>
    <w:rsid w:val="002D3153"/>
    <w:rsid w:val="002D3C33"/>
    <w:rsid w:val="002E3AB3"/>
    <w:rsid w:val="00311D87"/>
    <w:rsid w:val="00317F98"/>
    <w:rsid w:val="00320F7F"/>
    <w:rsid w:val="00331093"/>
    <w:rsid w:val="0036123E"/>
    <w:rsid w:val="00381543"/>
    <w:rsid w:val="00387BA6"/>
    <w:rsid w:val="003D4504"/>
    <w:rsid w:val="003F103D"/>
    <w:rsid w:val="00432889"/>
    <w:rsid w:val="00453387"/>
    <w:rsid w:val="00462210"/>
    <w:rsid w:val="00480B85"/>
    <w:rsid w:val="00480F7C"/>
    <w:rsid w:val="004B13F4"/>
    <w:rsid w:val="004C076A"/>
    <w:rsid w:val="004D1507"/>
    <w:rsid w:val="00521FF1"/>
    <w:rsid w:val="00596E8F"/>
    <w:rsid w:val="005B0420"/>
    <w:rsid w:val="005C798D"/>
    <w:rsid w:val="00647300"/>
    <w:rsid w:val="00685686"/>
    <w:rsid w:val="006954D3"/>
    <w:rsid w:val="006B5790"/>
    <w:rsid w:val="006F42C4"/>
    <w:rsid w:val="00716ADE"/>
    <w:rsid w:val="00734575"/>
    <w:rsid w:val="00735F8B"/>
    <w:rsid w:val="007426F6"/>
    <w:rsid w:val="00747B3F"/>
    <w:rsid w:val="00764D36"/>
    <w:rsid w:val="008E6BC3"/>
    <w:rsid w:val="008E7926"/>
    <w:rsid w:val="009067B8"/>
    <w:rsid w:val="009255F1"/>
    <w:rsid w:val="0093069F"/>
    <w:rsid w:val="00936500"/>
    <w:rsid w:val="00954CA0"/>
    <w:rsid w:val="00970250"/>
    <w:rsid w:val="00973636"/>
    <w:rsid w:val="00981A30"/>
    <w:rsid w:val="0098276C"/>
    <w:rsid w:val="00994234"/>
    <w:rsid w:val="009A2087"/>
    <w:rsid w:val="009A600A"/>
    <w:rsid w:val="009C2FEA"/>
    <w:rsid w:val="009C5B41"/>
    <w:rsid w:val="009D1CFB"/>
    <w:rsid w:val="00A03E31"/>
    <w:rsid w:val="00A25048"/>
    <w:rsid w:val="00A25799"/>
    <w:rsid w:val="00A26AE6"/>
    <w:rsid w:val="00A674D2"/>
    <w:rsid w:val="00A831EF"/>
    <w:rsid w:val="00AC2F34"/>
    <w:rsid w:val="00AF01F5"/>
    <w:rsid w:val="00AF3593"/>
    <w:rsid w:val="00AF661A"/>
    <w:rsid w:val="00B303EF"/>
    <w:rsid w:val="00B3062B"/>
    <w:rsid w:val="00B3111B"/>
    <w:rsid w:val="00B51AFD"/>
    <w:rsid w:val="00B67F67"/>
    <w:rsid w:val="00B73426"/>
    <w:rsid w:val="00BF4525"/>
    <w:rsid w:val="00C12165"/>
    <w:rsid w:val="00C755B3"/>
    <w:rsid w:val="00C77E42"/>
    <w:rsid w:val="00C9178A"/>
    <w:rsid w:val="00CA4CD1"/>
    <w:rsid w:val="00CE61D8"/>
    <w:rsid w:val="00D464EF"/>
    <w:rsid w:val="00D50A87"/>
    <w:rsid w:val="00D5748C"/>
    <w:rsid w:val="00D9720B"/>
    <w:rsid w:val="00DC1590"/>
    <w:rsid w:val="00DE1BDA"/>
    <w:rsid w:val="00DF0CCD"/>
    <w:rsid w:val="00E021CF"/>
    <w:rsid w:val="00E415D3"/>
    <w:rsid w:val="00E84C6D"/>
    <w:rsid w:val="00E8745D"/>
    <w:rsid w:val="00EB7C8B"/>
    <w:rsid w:val="00EE6DF6"/>
    <w:rsid w:val="00F057DF"/>
    <w:rsid w:val="00F20E77"/>
    <w:rsid w:val="00F27095"/>
    <w:rsid w:val="00F31558"/>
    <w:rsid w:val="00F41281"/>
    <w:rsid w:val="00F41605"/>
    <w:rsid w:val="00F57DDE"/>
    <w:rsid w:val="00F62F3A"/>
    <w:rsid w:val="00FC31B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4FADF4-3E35-4D74-8816-F0608080B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2" w:lineRule="auto"/>
      <w:ind w:right="55" w:firstLine="444"/>
      <w:jc w:val="both"/>
    </w:pPr>
    <w:rPr>
      <w:rFonts w:ascii="Times New Roman" w:eastAsia="Times New Roman" w:hAnsi="Times New Roman" w:cs="Times New Roman"/>
      <w:color w:val="181717"/>
    </w:rPr>
  </w:style>
  <w:style w:type="paragraph" w:styleId="Heading1">
    <w:name w:val="heading 1"/>
    <w:next w:val="Normal"/>
    <w:link w:val="Heading1Char"/>
    <w:uiPriority w:val="9"/>
    <w:qFormat/>
    <w:pPr>
      <w:keepNext/>
      <w:keepLines/>
      <w:spacing w:after="93"/>
      <w:ind w:left="10" w:hanging="10"/>
      <w:outlineLvl w:val="0"/>
    </w:pPr>
    <w:rPr>
      <w:rFonts w:ascii="Times New Roman" w:eastAsia="Times New Roman" w:hAnsi="Times New Roman" w:cs="Times New Roman"/>
      <w:b/>
      <w:color w:val="18171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181717"/>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ListParagraphChar">
    <w:name w:val="List Paragraph Char"/>
    <w:aliases w:val="Body of text Char,List Paragraph1 Char,Body of textCxSp Char"/>
    <w:link w:val="ListParagraph"/>
    <w:uiPriority w:val="34"/>
    <w:locked/>
    <w:rsid w:val="00954CA0"/>
    <w:rPr>
      <w:rFonts w:ascii="Calibri" w:eastAsia="Calibri" w:hAnsi="Calibri" w:cs="Times New Roman"/>
    </w:rPr>
  </w:style>
  <w:style w:type="paragraph" w:styleId="ListParagraph">
    <w:name w:val="List Paragraph"/>
    <w:aliases w:val="Body of text,List Paragraph1,Body of textCxSp"/>
    <w:basedOn w:val="Normal"/>
    <w:link w:val="ListParagraphChar"/>
    <w:uiPriority w:val="34"/>
    <w:qFormat/>
    <w:rsid w:val="00954CA0"/>
    <w:pPr>
      <w:spacing w:after="200" w:line="276" w:lineRule="auto"/>
      <w:ind w:left="720" w:right="0" w:firstLine="0"/>
      <w:contextualSpacing/>
      <w:jc w:val="left"/>
    </w:pPr>
    <w:rPr>
      <w:rFonts w:ascii="Calibri" w:eastAsia="Calibri" w:hAnsi="Calibri"/>
      <w:color w:val="auto"/>
    </w:rPr>
  </w:style>
  <w:style w:type="paragraph" w:styleId="NoSpacing">
    <w:name w:val="No Spacing"/>
    <w:uiPriority w:val="1"/>
    <w:qFormat/>
    <w:rsid w:val="00DF0CCD"/>
    <w:pPr>
      <w:spacing w:after="0" w:line="240" w:lineRule="auto"/>
    </w:pPr>
    <w:rPr>
      <w:rFonts w:eastAsiaTheme="minorHAnsi"/>
      <w:lang w:eastAsia="en-US"/>
    </w:rPr>
  </w:style>
  <w:style w:type="table" w:styleId="TableGrid0">
    <w:name w:val="Table Grid"/>
    <w:basedOn w:val="TableNormal"/>
    <w:uiPriority w:val="39"/>
    <w:rsid w:val="00DF0CC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94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234"/>
    <w:rPr>
      <w:rFonts w:ascii="Times New Roman" w:eastAsia="Times New Roman" w:hAnsi="Times New Roman" w:cs="Times New Roman"/>
      <w:color w:val="181717"/>
    </w:rPr>
  </w:style>
  <w:style w:type="paragraph" w:styleId="Header">
    <w:name w:val="header"/>
    <w:basedOn w:val="Normal"/>
    <w:link w:val="HeaderChar"/>
    <w:uiPriority w:val="99"/>
    <w:unhideWhenUsed/>
    <w:rsid w:val="00994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234"/>
    <w:rPr>
      <w:rFonts w:ascii="Times New Roman" w:eastAsia="Times New Roman" w:hAnsi="Times New Roman" w:cs="Times New Roman"/>
      <w:color w:val="181717"/>
    </w:rPr>
  </w:style>
  <w:style w:type="character" w:styleId="Hyperlink">
    <w:name w:val="Hyperlink"/>
    <w:uiPriority w:val="99"/>
    <w:semiHidden/>
    <w:unhideWhenUsed/>
    <w:rsid w:val="00764D36"/>
    <w:rPr>
      <w:color w:val="0000FF"/>
      <w:u w:val="single"/>
    </w:rPr>
  </w:style>
  <w:style w:type="paragraph" w:styleId="BalloonText">
    <w:name w:val="Balloon Text"/>
    <w:basedOn w:val="Normal"/>
    <w:link w:val="BalloonTextChar"/>
    <w:uiPriority w:val="99"/>
    <w:semiHidden/>
    <w:unhideWhenUsed/>
    <w:rsid w:val="00A250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048"/>
    <w:rPr>
      <w:rFonts w:ascii="Segoe UI" w:eastAsia="Times New Roman" w:hAnsi="Segoe UI" w:cs="Segoe UI"/>
      <w:color w:val="18171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75647">
      <w:bodyDiv w:val="1"/>
      <w:marLeft w:val="0"/>
      <w:marRight w:val="0"/>
      <w:marTop w:val="0"/>
      <w:marBottom w:val="0"/>
      <w:divBdr>
        <w:top w:val="none" w:sz="0" w:space="0" w:color="auto"/>
        <w:left w:val="none" w:sz="0" w:space="0" w:color="auto"/>
        <w:bottom w:val="none" w:sz="0" w:space="0" w:color="auto"/>
        <w:right w:val="none" w:sz="0" w:space="0" w:color="auto"/>
      </w:divBdr>
    </w:div>
    <w:div w:id="158817126">
      <w:bodyDiv w:val="1"/>
      <w:marLeft w:val="0"/>
      <w:marRight w:val="0"/>
      <w:marTop w:val="0"/>
      <w:marBottom w:val="0"/>
      <w:divBdr>
        <w:top w:val="none" w:sz="0" w:space="0" w:color="auto"/>
        <w:left w:val="none" w:sz="0" w:space="0" w:color="auto"/>
        <w:bottom w:val="none" w:sz="0" w:space="0" w:color="auto"/>
        <w:right w:val="none" w:sz="0" w:space="0" w:color="auto"/>
      </w:divBdr>
    </w:div>
    <w:div w:id="923295639">
      <w:bodyDiv w:val="1"/>
      <w:marLeft w:val="0"/>
      <w:marRight w:val="0"/>
      <w:marTop w:val="0"/>
      <w:marBottom w:val="0"/>
      <w:divBdr>
        <w:top w:val="none" w:sz="0" w:space="0" w:color="auto"/>
        <w:left w:val="none" w:sz="0" w:space="0" w:color="auto"/>
        <w:bottom w:val="none" w:sz="0" w:space="0" w:color="auto"/>
        <w:right w:val="none" w:sz="0" w:space="0" w:color="auto"/>
      </w:divBdr>
    </w:div>
    <w:div w:id="930241744">
      <w:bodyDiv w:val="1"/>
      <w:marLeft w:val="0"/>
      <w:marRight w:val="0"/>
      <w:marTop w:val="0"/>
      <w:marBottom w:val="0"/>
      <w:divBdr>
        <w:top w:val="none" w:sz="0" w:space="0" w:color="auto"/>
        <w:left w:val="none" w:sz="0" w:space="0" w:color="auto"/>
        <w:bottom w:val="none" w:sz="0" w:space="0" w:color="auto"/>
        <w:right w:val="none" w:sz="0" w:space="0" w:color="auto"/>
      </w:divBdr>
    </w:div>
    <w:div w:id="1412193084">
      <w:bodyDiv w:val="1"/>
      <w:marLeft w:val="0"/>
      <w:marRight w:val="0"/>
      <w:marTop w:val="0"/>
      <w:marBottom w:val="0"/>
      <w:divBdr>
        <w:top w:val="none" w:sz="0" w:space="0" w:color="auto"/>
        <w:left w:val="none" w:sz="0" w:space="0" w:color="auto"/>
        <w:bottom w:val="none" w:sz="0" w:space="0" w:color="auto"/>
        <w:right w:val="none" w:sz="0" w:space="0" w:color="auto"/>
      </w:divBdr>
    </w:div>
    <w:div w:id="1752778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kepri.bps.go.id/"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3817</TotalTime>
  <Pages>4</Pages>
  <Words>1874</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Nisa</cp:lastModifiedBy>
  <cp:revision>52</cp:revision>
  <cp:lastPrinted>2018-12-11T09:20:00Z</cp:lastPrinted>
  <dcterms:created xsi:type="dcterms:W3CDTF">2018-10-11T09:12:00Z</dcterms:created>
  <dcterms:modified xsi:type="dcterms:W3CDTF">2019-04-23T08:16:00Z</dcterms:modified>
</cp:coreProperties>
</file>